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1F0F11" w:rsidP="00774369">
      <w:pPr>
        <w:spacing w:before="0"/>
        <w:jc w:val="center"/>
        <w:rPr>
          <w:rFonts w:ascii="Gill Sans Ultra Bold" w:hAnsi="Gill Sans Ultra Bold"/>
          <w:i/>
          <w:sz w:val="32"/>
          <w:szCs w:val="32"/>
        </w:rPr>
      </w:pPr>
      <w:r w:rsidRPr="00D4721F">
        <w:rPr>
          <w:rFonts w:ascii="Gill Sans Ultra Bold" w:hAnsi="Gill Sans Ultra Bold"/>
          <w:i/>
          <w:sz w:val="32"/>
          <w:szCs w:val="32"/>
        </w:rPr>
        <w:t>AGENDA</w:t>
      </w:r>
      <w:r w:rsidR="007D44B1">
        <w:rPr>
          <w:rFonts w:ascii="Gill Sans Ultra Bold" w:hAnsi="Gill Sans Ultra Bold"/>
          <w:i/>
          <w:sz w:val="32"/>
          <w:szCs w:val="32"/>
        </w:rPr>
        <w:t xml:space="preserve"> WITH ACTION ITEMS</w:t>
      </w:r>
    </w:p>
    <w:p w:rsidR="001F0F11" w:rsidRPr="00D4721F" w:rsidRDefault="00D71EF2" w:rsidP="00D4721F">
      <w:pPr>
        <w:spacing w:before="20"/>
        <w:jc w:val="center"/>
        <w:rPr>
          <w:rFonts w:ascii="Arial Black" w:hAnsi="Arial Black"/>
          <w:sz w:val="24"/>
          <w:szCs w:val="24"/>
        </w:rPr>
      </w:pPr>
      <w:r>
        <w:rPr>
          <w:rFonts w:ascii="Arial Black" w:hAnsi="Arial Black"/>
          <w:sz w:val="24"/>
          <w:szCs w:val="24"/>
        </w:rPr>
        <w:t>17</w:t>
      </w:r>
      <w:r w:rsidR="004972AE">
        <w:rPr>
          <w:rFonts w:ascii="Arial Black" w:hAnsi="Arial Black"/>
          <w:sz w:val="24"/>
          <w:szCs w:val="24"/>
        </w:rPr>
        <w:t xml:space="preserve"> </w:t>
      </w:r>
      <w:r>
        <w:rPr>
          <w:rFonts w:ascii="Arial Black" w:hAnsi="Arial Black"/>
          <w:sz w:val="24"/>
          <w:szCs w:val="24"/>
        </w:rPr>
        <w:t>November</w:t>
      </w:r>
      <w:r w:rsidR="004972AE">
        <w:rPr>
          <w:rFonts w:ascii="Arial Black" w:hAnsi="Arial Black"/>
          <w:sz w:val="24"/>
          <w:szCs w:val="24"/>
        </w:rPr>
        <w:t xml:space="preserve"> </w:t>
      </w:r>
      <w:r w:rsidR="003F6839">
        <w:rPr>
          <w:rFonts w:ascii="Arial Black" w:hAnsi="Arial Black"/>
          <w:sz w:val="24"/>
          <w:szCs w:val="24"/>
        </w:rPr>
        <w:t>2015</w:t>
      </w:r>
    </w:p>
    <w:p w:rsidR="00395DC5" w:rsidRPr="0025749D" w:rsidRDefault="00185625" w:rsidP="00395DC5">
      <w:pPr>
        <w:spacing w:before="60"/>
        <w:jc w:val="center"/>
        <w:rPr>
          <w:b/>
          <w:i/>
          <w:color w:val="943634" w:themeColor="accent2" w:themeShade="BF"/>
        </w:rPr>
      </w:pPr>
      <w:r w:rsidRPr="0025749D">
        <w:rPr>
          <w:b/>
          <w:i/>
          <w:color w:val="943634" w:themeColor="accent2" w:themeShade="BF"/>
        </w:rPr>
        <w:t>The meeting w</w:t>
      </w:r>
      <w:r w:rsidR="007D44B1">
        <w:rPr>
          <w:b/>
          <w:i/>
          <w:color w:val="943634" w:themeColor="accent2" w:themeShade="BF"/>
        </w:rPr>
        <w:t xml:space="preserve">as held </w:t>
      </w:r>
      <w:r w:rsidR="002B6972">
        <w:rPr>
          <w:b/>
          <w:i/>
          <w:color w:val="943634" w:themeColor="accent2" w:themeShade="BF"/>
        </w:rPr>
        <w:t xml:space="preserve">at Omega </w:t>
      </w:r>
      <w:r w:rsidR="009F1348">
        <w:rPr>
          <w:b/>
          <w:i/>
          <w:color w:val="943634" w:themeColor="accent2" w:themeShade="BF"/>
        </w:rPr>
        <w:t>Baptist</w:t>
      </w:r>
      <w:r w:rsidR="007D44B1">
        <w:rPr>
          <w:b/>
          <w:i/>
          <w:color w:val="943634" w:themeColor="accent2" w:themeShade="BF"/>
        </w:rPr>
        <w:t>, in the café.  We had a quorum!</w:t>
      </w:r>
    </w:p>
    <w:p w:rsidR="002B648D" w:rsidRPr="00747375" w:rsidRDefault="002B648D" w:rsidP="00C15FFA">
      <w:pPr>
        <w:spacing w:before="60"/>
        <w:jc w:val="center"/>
        <w:rPr>
          <w:b/>
          <w:sz w:val="8"/>
          <w:szCs w:val="8"/>
        </w:rPr>
      </w:pPr>
    </w:p>
    <w:p w:rsidR="00AC3072" w:rsidRPr="00774369" w:rsidRDefault="00AC3072" w:rsidP="00B909FD">
      <w:pPr>
        <w:spacing w:before="0"/>
        <w:rPr>
          <w:b/>
          <w:sz w:val="26"/>
          <w:szCs w:val="26"/>
        </w:rPr>
      </w:pPr>
      <w:r w:rsidRPr="00BF4C90">
        <w:rPr>
          <w:b/>
          <w:sz w:val="26"/>
          <w:szCs w:val="26"/>
        </w:rPr>
        <w:t>Housekeeping</w:t>
      </w:r>
      <w:r w:rsidR="00BF4C90">
        <w:rPr>
          <w:b/>
          <w:sz w:val="26"/>
          <w:szCs w:val="26"/>
        </w:rPr>
        <w:t xml:space="preserve"> – 7:00</w:t>
      </w:r>
    </w:p>
    <w:p w:rsidR="00AC3072" w:rsidRDefault="00103A41" w:rsidP="008A05A9">
      <w:pPr>
        <w:spacing w:before="80"/>
        <w:rPr>
          <w:sz w:val="24"/>
          <w:szCs w:val="24"/>
        </w:rPr>
      </w:pPr>
      <w:r>
        <w:rPr>
          <w:sz w:val="24"/>
          <w:szCs w:val="24"/>
        </w:rPr>
        <w:t>“</w:t>
      </w:r>
      <w:r w:rsidR="00AC3072" w:rsidRPr="00774369">
        <w:rPr>
          <w:sz w:val="24"/>
          <w:szCs w:val="24"/>
        </w:rPr>
        <w:t>Minutes</w:t>
      </w:r>
      <w:r>
        <w:rPr>
          <w:sz w:val="24"/>
          <w:szCs w:val="24"/>
        </w:rPr>
        <w:t>”</w:t>
      </w:r>
      <w:r w:rsidR="00AC3072" w:rsidRPr="00774369">
        <w:rPr>
          <w:sz w:val="24"/>
          <w:szCs w:val="24"/>
        </w:rPr>
        <w:t xml:space="preserve"> of previous meeting – </w:t>
      </w:r>
      <w:r w:rsidR="00F95647">
        <w:rPr>
          <w:sz w:val="24"/>
          <w:szCs w:val="24"/>
        </w:rPr>
        <w:t>Ellen</w:t>
      </w:r>
      <w:r w:rsidR="00AC3072" w:rsidRPr="00774369">
        <w:rPr>
          <w:sz w:val="24"/>
          <w:szCs w:val="24"/>
        </w:rPr>
        <w:t xml:space="preserve"> </w:t>
      </w:r>
    </w:p>
    <w:p w:rsidR="007D44B1" w:rsidRPr="007D44B1" w:rsidRDefault="007D44B1" w:rsidP="007D44B1">
      <w:pPr>
        <w:spacing w:before="0"/>
        <w:rPr>
          <w:i/>
          <w:color w:val="0070C0"/>
          <w:sz w:val="24"/>
          <w:szCs w:val="24"/>
        </w:rPr>
      </w:pPr>
      <w:r w:rsidRPr="007D44B1">
        <w:rPr>
          <w:i/>
          <w:color w:val="0070C0"/>
          <w:sz w:val="24"/>
          <w:szCs w:val="24"/>
        </w:rPr>
        <w:t>Accepted, no changes.</w:t>
      </w:r>
    </w:p>
    <w:p w:rsidR="00AC3072" w:rsidRDefault="00AC3072" w:rsidP="008A05A9">
      <w:pPr>
        <w:spacing w:before="80"/>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C40CCC">
        <w:rPr>
          <w:sz w:val="24"/>
          <w:szCs w:val="24"/>
        </w:rPr>
        <w:t xml:space="preserve"> </w:t>
      </w:r>
    </w:p>
    <w:p w:rsidR="007D44B1" w:rsidRPr="007D44B1" w:rsidRDefault="007D44B1" w:rsidP="007D44B1">
      <w:pPr>
        <w:spacing w:before="0"/>
        <w:rPr>
          <w:i/>
          <w:color w:val="0070C0"/>
          <w:sz w:val="24"/>
          <w:szCs w:val="24"/>
        </w:rPr>
      </w:pPr>
      <w:r w:rsidRPr="007D44B1">
        <w:rPr>
          <w:i/>
          <w:color w:val="0070C0"/>
          <w:sz w:val="24"/>
          <w:szCs w:val="24"/>
        </w:rPr>
        <w:t>New memberships and donations to WCC have just begun to come in.  There will be a new report at the next meeting.</w:t>
      </w:r>
    </w:p>
    <w:p w:rsidR="00C40CCC" w:rsidRDefault="006A1A9D" w:rsidP="008A05A9">
      <w:pPr>
        <w:spacing w:before="80"/>
        <w:rPr>
          <w:sz w:val="24"/>
          <w:szCs w:val="24"/>
        </w:rPr>
      </w:pPr>
      <w:r w:rsidRPr="007423B1">
        <w:rPr>
          <w:sz w:val="24"/>
          <w:szCs w:val="24"/>
        </w:rPr>
        <w:t>Police</w:t>
      </w:r>
      <w:r w:rsidR="0003789D">
        <w:rPr>
          <w:sz w:val="24"/>
          <w:szCs w:val="24"/>
        </w:rPr>
        <w:t xml:space="preserve"> </w:t>
      </w:r>
      <w:r w:rsidRPr="007423B1">
        <w:rPr>
          <w:sz w:val="24"/>
          <w:szCs w:val="24"/>
        </w:rPr>
        <w:t>matters</w:t>
      </w:r>
      <w:r w:rsidR="00D4721F">
        <w:rPr>
          <w:sz w:val="24"/>
          <w:szCs w:val="24"/>
        </w:rPr>
        <w:t xml:space="preserve"> </w:t>
      </w:r>
      <w:r>
        <w:rPr>
          <w:sz w:val="24"/>
          <w:szCs w:val="24"/>
        </w:rPr>
        <w:t>–</w:t>
      </w:r>
      <w:r w:rsidRPr="007423B1">
        <w:rPr>
          <w:sz w:val="24"/>
          <w:szCs w:val="24"/>
        </w:rPr>
        <w:t xml:space="preserve"> </w:t>
      </w:r>
      <w:r w:rsidR="00A936FD">
        <w:rPr>
          <w:sz w:val="24"/>
          <w:szCs w:val="24"/>
        </w:rPr>
        <w:t>o</w:t>
      </w:r>
      <w:r w:rsidR="00205831">
        <w:rPr>
          <w:sz w:val="24"/>
          <w:szCs w:val="24"/>
        </w:rPr>
        <w:t>ur assigned cop</w:t>
      </w:r>
      <w:r w:rsidR="00B95918">
        <w:rPr>
          <w:sz w:val="24"/>
          <w:szCs w:val="24"/>
        </w:rPr>
        <w:t xml:space="preserve"> </w:t>
      </w:r>
      <w:r w:rsidR="00F449E6">
        <w:rPr>
          <w:sz w:val="24"/>
          <w:szCs w:val="24"/>
        </w:rPr>
        <w:t>(</w:t>
      </w:r>
      <w:r w:rsidR="00B95918">
        <w:rPr>
          <w:sz w:val="24"/>
          <w:szCs w:val="24"/>
        </w:rPr>
        <w:t>if present</w:t>
      </w:r>
      <w:r w:rsidR="00F449E6">
        <w:rPr>
          <w:sz w:val="24"/>
          <w:szCs w:val="24"/>
        </w:rPr>
        <w:t>)</w:t>
      </w:r>
      <w:r w:rsidR="00B95918">
        <w:rPr>
          <w:sz w:val="24"/>
          <w:szCs w:val="24"/>
        </w:rPr>
        <w:t xml:space="preserve"> </w:t>
      </w:r>
      <w:r w:rsidR="00D4721F">
        <w:rPr>
          <w:sz w:val="24"/>
          <w:szCs w:val="24"/>
        </w:rPr>
        <w:t>and</w:t>
      </w:r>
      <w:r w:rsidR="00205831">
        <w:rPr>
          <w:sz w:val="24"/>
          <w:szCs w:val="24"/>
        </w:rPr>
        <w:t xml:space="preserve"> Ste</w:t>
      </w:r>
      <w:r w:rsidRPr="007423B1">
        <w:rPr>
          <w:sz w:val="24"/>
          <w:szCs w:val="24"/>
        </w:rPr>
        <w:t>ve</w:t>
      </w:r>
      <w:r w:rsidR="00F449E6">
        <w:rPr>
          <w:sz w:val="24"/>
          <w:szCs w:val="24"/>
        </w:rPr>
        <w:t xml:space="preserve"> (ditto)</w:t>
      </w:r>
    </w:p>
    <w:p w:rsidR="007D44B1" w:rsidRPr="007D44B1" w:rsidRDefault="007D44B1" w:rsidP="007D44B1">
      <w:pPr>
        <w:spacing w:before="0"/>
        <w:rPr>
          <w:i/>
          <w:color w:val="0070C0"/>
          <w:sz w:val="24"/>
          <w:szCs w:val="24"/>
        </w:rPr>
      </w:pPr>
      <w:r w:rsidRPr="007D44B1">
        <w:rPr>
          <w:i/>
          <w:color w:val="0070C0"/>
          <w:sz w:val="24"/>
          <w:szCs w:val="24"/>
        </w:rPr>
        <w:t>No police rep appeared, and Steve was not present.</w:t>
      </w:r>
      <w:r w:rsidR="009171B3">
        <w:rPr>
          <w:i/>
          <w:color w:val="0070C0"/>
          <w:sz w:val="24"/>
          <w:szCs w:val="24"/>
        </w:rPr>
        <w:t xml:space="preserve">  Theresa said that Omega was seeing a lot more drug dealing going on in the back parking lot, even in broad daylight.  The group encouraged Omega to report it every single time they saw it, if possible with photos, license plates, and so on.  Obviously taking notes can be off-putting, too, and encourage dealers to go elsewhere.</w:t>
      </w:r>
    </w:p>
    <w:p w:rsidR="00F95647" w:rsidRPr="00747375" w:rsidRDefault="00F95647" w:rsidP="0072508F">
      <w:pPr>
        <w:spacing w:before="0"/>
        <w:rPr>
          <w:b/>
          <w:sz w:val="20"/>
          <w:szCs w:val="20"/>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7:</w:t>
      </w:r>
      <w:r w:rsidR="009D1CAF">
        <w:rPr>
          <w:b/>
          <w:sz w:val="26"/>
          <w:szCs w:val="26"/>
        </w:rPr>
        <w:t>20</w:t>
      </w:r>
    </w:p>
    <w:p w:rsidR="009A6F52" w:rsidRDefault="009A6F52" w:rsidP="008A05A9">
      <w:pPr>
        <w:spacing w:before="80"/>
        <w:rPr>
          <w:sz w:val="24"/>
          <w:szCs w:val="24"/>
        </w:rPr>
      </w:pPr>
      <w:r>
        <w:rPr>
          <w:sz w:val="24"/>
          <w:szCs w:val="24"/>
        </w:rPr>
        <w:t>NWPB report – Steve or Bev J.</w:t>
      </w:r>
    </w:p>
    <w:p w:rsidR="007D44B1" w:rsidRPr="007D44B1" w:rsidRDefault="007D44B1" w:rsidP="007D44B1">
      <w:pPr>
        <w:spacing w:before="0"/>
        <w:rPr>
          <w:i/>
          <w:color w:val="0070C0"/>
          <w:sz w:val="24"/>
          <w:szCs w:val="24"/>
        </w:rPr>
      </w:pPr>
      <w:r w:rsidRPr="007D44B1">
        <w:rPr>
          <w:i/>
          <w:color w:val="0070C0"/>
          <w:sz w:val="24"/>
          <w:szCs w:val="24"/>
        </w:rPr>
        <w:t>Neither present.</w:t>
      </w:r>
    </w:p>
    <w:p w:rsidR="00A32BD0" w:rsidRDefault="00A32BD0" w:rsidP="008A05A9">
      <w:pPr>
        <w:spacing w:before="80"/>
        <w:rPr>
          <w:sz w:val="24"/>
          <w:szCs w:val="24"/>
        </w:rPr>
      </w:pPr>
      <w:r>
        <w:rPr>
          <w:sz w:val="24"/>
          <w:szCs w:val="24"/>
        </w:rPr>
        <w:t xml:space="preserve">Update on concrete pad near Ami – Ami </w:t>
      </w:r>
    </w:p>
    <w:p w:rsidR="007D44B1" w:rsidRPr="007D44B1" w:rsidRDefault="007D44B1" w:rsidP="007D44B1">
      <w:pPr>
        <w:spacing w:before="0"/>
        <w:rPr>
          <w:i/>
          <w:color w:val="0070C0"/>
          <w:sz w:val="24"/>
          <w:szCs w:val="24"/>
        </w:rPr>
      </w:pPr>
      <w:r w:rsidRPr="007D44B1">
        <w:rPr>
          <w:i/>
          <w:color w:val="0070C0"/>
          <w:sz w:val="24"/>
          <w:szCs w:val="24"/>
        </w:rPr>
        <w:t>Ami e-mailed that there had been no progress.</w:t>
      </w:r>
    </w:p>
    <w:p w:rsidR="00525867" w:rsidRDefault="00414354" w:rsidP="008A05A9">
      <w:pPr>
        <w:spacing w:before="80"/>
        <w:rPr>
          <w:sz w:val="24"/>
          <w:szCs w:val="24"/>
        </w:rPr>
      </w:pPr>
      <w:r>
        <w:rPr>
          <w:sz w:val="24"/>
          <w:szCs w:val="24"/>
        </w:rPr>
        <w:t xml:space="preserve">Items from previous minutes?  </w:t>
      </w:r>
      <w:r w:rsidR="00525867">
        <w:rPr>
          <w:sz w:val="24"/>
          <w:szCs w:val="24"/>
        </w:rPr>
        <w:t xml:space="preserve">-- </w:t>
      </w:r>
      <w:proofErr w:type="gramStart"/>
      <w:r w:rsidR="00525867">
        <w:rPr>
          <w:sz w:val="24"/>
          <w:szCs w:val="24"/>
        </w:rPr>
        <w:t>all</w:t>
      </w:r>
      <w:proofErr w:type="gramEnd"/>
    </w:p>
    <w:p w:rsidR="007D44B1" w:rsidRPr="007D44B1" w:rsidRDefault="007D44B1" w:rsidP="007D44B1">
      <w:pPr>
        <w:spacing w:before="0"/>
        <w:rPr>
          <w:i/>
          <w:color w:val="0070C0"/>
          <w:sz w:val="24"/>
          <w:szCs w:val="24"/>
        </w:rPr>
      </w:pPr>
      <w:r w:rsidRPr="007D44B1">
        <w:rPr>
          <w:i/>
          <w:color w:val="0070C0"/>
          <w:sz w:val="24"/>
          <w:szCs w:val="24"/>
        </w:rPr>
        <w:t>No one had any</w:t>
      </w:r>
      <w:r w:rsidR="00DA41BE">
        <w:rPr>
          <w:i/>
          <w:color w:val="0070C0"/>
          <w:sz w:val="24"/>
          <w:szCs w:val="24"/>
        </w:rPr>
        <w:t xml:space="preserve"> old business</w:t>
      </w:r>
      <w:r w:rsidRPr="007D44B1">
        <w:rPr>
          <w:i/>
          <w:color w:val="0070C0"/>
          <w:sz w:val="24"/>
          <w:szCs w:val="24"/>
        </w:rPr>
        <w:t xml:space="preserve"> they wanted to discuss.</w:t>
      </w:r>
    </w:p>
    <w:p w:rsidR="00525867" w:rsidRPr="00747375" w:rsidRDefault="00525867" w:rsidP="00525867">
      <w:pPr>
        <w:spacing w:before="0"/>
        <w:rPr>
          <w:b/>
          <w:sz w:val="20"/>
          <w:szCs w:val="20"/>
        </w:rPr>
      </w:pPr>
    </w:p>
    <w:p w:rsidR="00AC3072" w:rsidRPr="00774369" w:rsidRDefault="00F449E6" w:rsidP="0072508F">
      <w:pPr>
        <w:spacing w:before="0"/>
        <w:rPr>
          <w:b/>
          <w:sz w:val="26"/>
          <w:szCs w:val="26"/>
        </w:rPr>
      </w:pPr>
      <w:r>
        <w:rPr>
          <w:b/>
          <w:sz w:val="26"/>
          <w:szCs w:val="26"/>
        </w:rPr>
        <w:t xml:space="preserve">Nominally </w:t>
      </w:r>
      <w:r w:rsidR="00AC3072" w:rsidRPr="00774369">
        <w:rPr>
          <w:b/>
          <w:sz w:val="26"/>
          <w:szCs w:val="26"/>
        </w:rPr>
        <w:t>New Business</w:t>
      </w:r>
      <w:r w:rsidR="006A1A9D">
        <w:rPr>
          <w:b/>
          <w:sz w:val="26"/>
          <w:szCs w:val="26"/>
        </w:rPr>
        <w:t xml:space="preserve"> – </w:t>
      </w:r>
      <w:r w:rsidR="009E6F4C">
        <w:rPr>
          <w:b/>
          <w:sz w:val="26"/>
          <w:szCs w:val="26"/>
        </w:rPr>
        <w:t>7</w:t>
      </w:r>
      <w:r w:rsidR="006A1A9D">
        <w:rPr>
          <w:b/>
          <w:sz w:val="26"/>
          <w:szCs w:val="26"/>
        </w:rPr>
        <w:t>:</w:t>
      </w:r>
      <w:r w:rsidR="009E6F4C">
        <w:rPr>
          <w:b/>
          <w:sz w:val="26"/>
          <w:szCs w:val="26"/>
        </w:rPr>
        <w:t>3</w:t>
      </w:r>
      <w:r w:rsidR="0025749D">
        <w:rPr>
          <w:b/>
          <w:sz w:val="26"/>
          <w:szCs w:val="26"/>
        </w:rPr>
        <w:t>0</w:t>
      </w:r>
    </w:p>
    <w:p w:rsidR="009E6F4C" w:rsidRDefault="009E6F4C" w:rsidP="008A05A9">
      <w:pPr>
        <w:spacing w:before="80"/>
        <w:rPr>
          <w:sz w:val="24"/>
          <w:szCs w:val="24"/>
        </w:rPr>
      </w:pPr>
      <w:r>
        <w:rPr>
          <w:sz w:val="24"/>
          <w:szCs w:val="24"/>
        </w:rPr>
        <w:t>E</w:t>
      </w:r>
      <w:r w:rsidR="00891907">
        <w:rPr>
          <w:sz w:val="24"/>
          <w:szCs w:val="24"/>
        </w:rPr>
        <w:t>nhanced</w:t>
      </w:r>
      <w:r>
        <w:rPr>
          <w:sz w:val="24"/>
          <w:szCs w:val="24"/>
        </w:rPr>
        <w:t xml:space="preserve"> First Look program – Mike, Ellen</w:t>
      </w:r>
    </w:p>
    <w:p w:rsidR="007D44B1" w:rsidRPr="00347979" w:rsidRDefault="007D44B1" w:rsidP="00347979">
      <w:pPr>
        <w:spacing w:before="0"/>
        <w:rPr>
          <w:i/>
          <w:color w:val="0070C0"/>
          <w:sz w:val="24"/>
          <w:szCs w:val="24"/>
        </w:rPr>
      </w:pPr>
      <w:r w:rsidRPr="00347979">
        <w:rPr>
          <w:i/>
          <w:color w:val="0070C0"/>
          <w:sz w:val="24"/>
          <w:szCs w:val="24"/>
        </w:rPr>
        <w:t xml:space="preserve">We talked about the </w:t>
      </w:r>
      <w:r w:rsidR="00DA41BE">
        <w:rPr>
          <w:i/>
          <w:color w:val="0070C0"/>
          <w:sz w:val="24"/>
          <w:szCs w:val="24"/>
        </w:rPr>
        <w:t xml:space="preserve">program and its recent </w:t>
      </w:r>
      <w:r w:rsidRPr="00347979">
        <w:rPr>
          <w:i/>
          <w:color w:val="0070C0"/>
          <w:sz w:val="24"/>
          <w:szCs w:val="24"/>
        </w:rPr>
        <w:t xml:space="preserve">enhancement.  Mike hadn’t heard any further details.  The group agreed that DVTF was in no position to buy and rehab a house </w:t>
      </w:r>
      <w:bookmarkStart w:id="0" w:name="_GoBack"/>
      <w:bookmarkEnd w:id="0"/>
      <w:r w:rsidR="00347979">
        <w:rPr>
          <w:i/>
          <w:color w:val="0070C0"/>
          <w:sz w:val="24"/>
          <w:szCs w:val="24"/>
        </w:rPr>
        <w:t>under the program!</w:t>
      </w:r>
    </w:p>
    <w:p w:rsidR="00D71EF2" w:rsidRDefault="009F1348" w:rsidP="008A05A9">
      <w:pPr>
        <w:spacing w:before="80"/>
        <w:rPr>
          <w:sz w:val="24"/>
          <w:szCs w:val="24"/>
        </w:rPr>
      </w:pPr>
      <w:r>
        <w:rPr>
          <w:sz w:val="24"/>
          <w:szCs w:val="24"/>
        </w:rPr>
        <w:t>D</w:t>
      </w:r>
      <w:r w:rsidR="00F2720B">
        <w:rPr>
          <w:sz w:val="24"/>
          <w:szCs w:val="24"/>
        </w:rPr>
        <w:t xml:space="preserve">ecorations for gateway </w:t>
      </w:r>
      <w:r w:rsidR="007D44B1">
        <w:rPr>
          <w:sz w:val="24"/>
          <w:szCs w:val="24"/>
        </w:rPr>
        <w:t>–</w:t>
      </w:r>
      <w:r w:rsidR="00F2720B">
        <w:rPr>
          <w:sz w:val="24"/>
          <w:szCs w:val="24"/>
        </w:rPr>
        <w:t xml:space="preserve"> Ellen</w:t>
      </w:r>
    </w:p>
    <w:p w:rsidR="007D44B1" w:rsidRPr="00347979" w:rsidRDefault="007D44B1" w:rsidP="00347979">
      <w:pPr>
        <w:spacing w:before="0"/>
        <w:rPr>
          <w:i/>
          <w:color w:val="0070C0"/>
          <w:sz w:val="24"/>
          <w:szCs w:val="24"/>
        </w:rPr>
      </w:pPr>
      <w:r w:rsidRPr="00347979">
        <w:rPr>
          <w:i/>
          <w:color w:val="0070C0"/>
          <w:sz w:val="24"/>
          <w:szCs w:val="24"/>
        </w:rPr>
        <w:t xml:space="preserve">Ellen told the group that Phoenix was planning to give us three wreaths, and that unless someone else volunteered, she would buy new garlands and red bows at Big Lots.  </w:t>
      </w:r>
      <w:r w:rsidR="008138C4">
        <w:rPr>
          <w:i/>
          <w:color w:val="0070C0"/>
          <w:sz w:val="24"/>
          <w:szCs w:val="24"/>
        </w:rPr>
        <w:t>At the request of Amy Clanton of the Phoenix Project, s</w:t>
      </w:r>
      <w:r w:rsidRPr="00347979">
        <w:rPr>
          <w:i/>
          <w:color w:val="0070C0"/>
          <w:sz w:val="24"/>
          <w:szCs w:val="24"/>
        </w:rPr>
        <w:t xml:space="preserve">he is coordinating with Rich </w:t>
      </w:r>
      <w:proofErr w:type="spellStart"/>
      <w:r w:rsidRPr="00347979">
        <w:rPr>
          <w:i/>
          <w:color w:val="0070C0"/>
          <w:sz w:val="24"/>
          <w:szCs w:val="24"/>
        </w:rPr>
        <w:t>Wasilewski</w:t>
      </w:r>
      <w:proofErr w:type="spellEnd"/>
      <w:r w:rsidRPr="00347979">
        <w:rPr>
          <w:i/>
          <w:color w:val="0070C0"/>
          <w:sz w:val="24"/>
          <w:szCs w:val="24"/>
        </w:rPr>
        <w:t xml:space="preserve"> of Fairview; </w:t>
      </w:r>
      <w:r w:rsidR="00DA41BE">
        <w:rPr>
          <w:i/>
          <w:color w:val="0070C0"/>
          <w:sz w:val="24"/>
          <w:szCs w:val="24"/>
        </w:rPr>
        <w:t xml:space="preserve">unlike ours, </w:t>
      </w:r>
      <w:r w:rsidRPr="00347979">
        <w:rPr>
          <w:i/>
          <w:color w:val="0070C0"/>
          <w:sz w:val="24"/>
          <w:szCs w:val="24"/>
        </w:rPr>
        <w:t>their decorations (garlands and bows) are in good enough shape to reuse.</w:t>
      </w:r>
    </w:p>
    <w:p w:rsidR="00F2720B" w:rsidRDefault="00F2720B" w:rsidP="008A05A9">
      <w:pPr>
        <w:spacing w:before="80"/>
        <w:rPr>
          <w:sz w:val="24"/>
          <w:szCs w:val="24"/>
        </w:rPr>
      </w:pPr>
      <w:r>
        <w:rPr>
          <w:sz w:val="24"/>
          <w:szCs w:val="24"/>
        </w:rPr>
        <w:t>Update on Salem Avenue Peace Corridor – Ellen</w:t>
      </w:r>
    </w:p>
    <w:p w:rsidR="00F2720B" w:rsidRPr="00F2720B" w:rsidRDefault="00F2720B" w:rsidP="00F2720B">
      <w:pPr>
        <w:pStyle w:val="ListParagraph"/>
        <w:numPr>
          <w:ilvl w:val="0"/>
          <w:numId w:val="4"/>
        </w:numPr>
        <w:spacing w:before="40"/>
        <w:ind w:right="-130"/>
        <w:contextualSpacing w:val="0"/>
        <w:rPr>
          <w:sz w:val="23"/>
          <w:szCs w:val="23"/>
        </w:rPr>
      </w:pPr>
      <w:r w:rsidRPr="00F2720B">
        <w:rPr>
          <w:sz w:val="23"/>
          <w:szCs w:val="23"/>
        </w:rPr>
        <w:t xml:space="preserve">Summary of general plans </w:t>
      </w:r>
    </w:p>
    <w:p w:rsidR="00F2720B" w:rsidRPr="00F2720B" w:rsidRDefault="00F2720B" w:rsidP="00F2720B">
      <w:pPr>
        <w:pStyle w:val="ListParagraph"/>
        <w:numPr>
          <w:ilvl w:val="0"/>
          <w:numId w:val="4"/>
        </w:numPr>
        <w:spacing w:before="40"/>
        <w:ind w:right="-130"/>
        <w:contextualSpacing w:val="0"/>
        <w:rPr>
          <w:sz w:val="23"/>
          <w:szCs w:val="23"/>
        </w:rPr>
      </w:pPr>
      <w:r w:rsidRPr="00F2720B">
        <w:rPr>
          <w:sz w:val="23"/>
          <w:szCs w:val="23"/>
        </w:rPr>
        <w:t>Plan for Community of Peace Garden</w:t>
      </w:r>
    </w:p>
    <w:p w:rsidR="00F2720B" w:rsidRPr="00F2720B" w:rsidRDefault="00F2720B" w:rsidP="00F2720B">
      <w:pPr>
        <w:pStyle w:val="ListParagraph"/>
        <w:numPr>
          <w:ilvl w:val="0"/>
          <w:numId w:val="4"/>
        </w:numPr>
        <w:spacing w:before="40"/>
        <w:ind w:right="-130"/>
        <w:contextualSpacing w:val="0"/>
        <w:rPr>
          <w:sz w:val="23"/>
          <w:szCs w:val="23"/>
        </w:rPr>
      </w:pPr>
      <w:r w:rsidRPr="00F2720B">
        <w:rPr>
          <w:sz w:val="23"/>
          <w:szCs w:val="23"/>
        </w:rPr>
        <w:t>Neighborhood involvement wanted</w:t>
      </w:r>
    </w:p>
    <w:p w:rsidR="007D44B1" w:rsidRPr="00347979" w:rsidRDefault="007D44B1" w:rsidP="00347979">
      <w:pPr>
        <w:spacing w:before="0"/>
        <w:rPr>
          <w:i/>
          <w:color w:val="0070C0"/>
          <w:sz w:val="24"/>
          <w:szCs w:val="24"/>
        </w:rPr>
      </w:pPr>
      <w:r w:rsidRPr="00347979">
        <w:rPr>
          <w:i/>
          <w:color w:val="0070C0"/>
          <w:sz w:val="24"/>
          <w:szCs w:val="24"/>
        </w:rPr>
        <w:t xml:space="preserve">Ellen summarized the recent SAPC presentation </w:t>
      </w:r>
      <w:r w:rsidR="00347979" w:rsidRPr="00347979">
        <w:rPr>
          <w:i/>
          <w:color w:val="0070C0"/>
          <w:sz w:val="24"/>
          <w:szCs w:val="24"/>
        </w:rPr>
        <w:t xml:space="preserve">to City staff </w:t>
      </w:r>
      <w:r w:rsidRPr="00347979">
        <w:rPr>
          <w:i/>
          <w:color w:val="0070C0"/>
          <w:sz w:val="24"/>
          <w:szCs w:val="24"/>
        </w:rPr>
        <w:t xml:space="preserve">at the </w:t>
      </w:r>
      <w:r w:rsidR="00347979" w:rsidRPr="00347979">
        <w:rPr>
          <w:i/>
          <w:color w:val="0070C0"/>
          <w:sz w:val="24"/>
          <w:szCs w:val="24"/>
        </w:rPr>
        <w:t xml:space="preserve">recent </w:t>
      </w:r>
      <w:r w:rsidRPr="00347979">
        <w:rPr>
          <w:i/>
          <w:color w:val="0070C0"/>
          <w:sz w:val="24"/>
          <w:szCs w:val="24"/>
        </w:rPr>
        <w:t>Northwest Development meeting</w:t>
      </w:r>
      <w:r w:rsidR="00347979" w:rsidRPr="00347979">
        <w:rPr>
          <w:i/>
          <w:color w:val="0070C0"/>
          <w:sz w:val="24"/>
          <w:szCs w:val="24"/>
        </w:rPr>
        <w:t>, mentioned Mayor Whaley’s strong recommendation that SAPC prioritize its goals and choose a couple to focus on at present, and passed around the plans for the Community of Peace Garden.  Mike noted that the COP Garden and Peace Corridor plans hadn’t changed much since they were first described five years ago.  While everyone was pleased that people were working to restore Salem Avenue, the consensus appeared to be that involving any significant number of people from the neighborhoods along Salem would be difficult.</w:t>
      </w:r>
    </w:p>
    <w:p w:rsidR="00247C44" w:rsidRDefault="00D62FC4" w:rsidP="008A05A9">
      <w:pPr>
        <w:spacing w:before="80"/>
        <w:rPr>
          <w:sz w:val="24"/>
          <w:szCs w:val="24"/>
        </w:rPr>
      </w:pPr>
      <w:r>
        <w:rPr>
          <w:sz w:val="24"/>
          <w:szCs w:val="24"/>
        </w:rPr>
        <w:lastRenderedPageBreak/>
        <w:t>Officer e</w:t>
      </w:r>
      <w:r w:rsidR="00247C44">
        <w:rPr>
          <w:sz w:val="24"/>
          <w:szCs w:val="24"/>
        </w:rPr>
        <w:t xml:space="preserve">lections and </w:t>
      </w:r>
      <w:r>
        <w:rPr>
          <w:sz w:val="24"/>
          <w:szCs w:val="24"/>
        </w:rPr>
        <w:t xml:space="preserve">possible </w:t>
      </w:r>
      <w:r w:rsidR="00247C44">
        <w:rPr>
          <w:sz w:val="24"/>
          <w:szCs w:val="24"/>
        </w:rPr>
        <w:t>trustee</w:t>
      </w:r>
      <w:r>
        <w:rPr>
          <w:sz w:val="24"/>
          <w:szCs w:val="24"/>
        </w:rPr>
        <w:t xml:space="preserve"> changes</w:t>
      </w:r>
      <w:r w:rsidR="00247C44">
        <w:rPr>
          <w:sz w:val="24"/>
          <w:szCs w:val="24"/>
        </w:rPr>
        <w:t xml:space="preserve"> – Bev R. and all</w:t>
      </w:r>
    </w:p>
    <w:p w:rsidR="00347979" w:rsidRPr="00347979" w:rsidRDefault="00347979" w:rsidP="00347979">
      <w:pPr>
        <w:spacing w:before="0"/>
        <w:rPr>
          <w:i/>
          <w:color w:val="0070C0"/>
          <w:sz w:val="24"/>
          <w:szCs w:val="24"/>
        </w:rPr>
      </w:pPr>
      <w:r w:rsidRPr="00347979">
        <w:rPr>
          <w:i/>
          <w:color w:val="0070C0"/>
          <w:sz w:val="24"/>
          <w:szCs w:val="24"/>
        </w:rPr>
        <w:t>Ezra volunteered to stand for President.  Ellen was eager to return to being Secretary.  Donna and Bev agreed to continue in their present positions.  Mike withdrew his name from consideration, saying that he was on the track of a demanding, full-time job, and felt that he couldn’t make the commitment to a formal position for the next couple of years.  Since no one present stepped up to be Vice President, the slate was presented without one.  It is hoped that someone will be found next year to fill the position.  The trustees present unanimously voted for the slate Bev R. had presented.</w:t>
      </w:r>
    </w:p>
    <w:p w:rsidR="00D62FC4" w:rsidRPr="002B648D" w:rsidRDefault="00347979" w:rsidP="00D62FC4">
      <w:pPr>
        <w:spacing w:before="80"/>
        <w:rPr>
          <w:sz w:val="24"/>
          <w:szCs w:val="24"/>
        </w:rPr>
      </w:pPr>
      <w:r>
        <w:rPr>
          <w:sz w:val="24"/>
          <w:szCs w:val="24"/>
        </w:rPr>
        <w:t xml:space="preserve"> </w:t>
      </w:r>
      <w:r w:rsidR="00D62FC4" w:rsidRPr="002B648D">
        <w:rPr>
          <w:sz w:val="24"/>
          <w:szCs w:val="24"/>
        </w:rPr>
        <w:t xml:space="preserve">Plans for </w:t>
      </w:r>
      <w:r w:rsidR="00D62FC4">
        <w:rPr>
          <w:sz w:val="24"/>
          <w:szCs w:val="24"/>
        </w:rPr>
        <w:t>next year</w:t>
      </w:r>
      <w:r w:rsidR="009E6F4C">
        <w:rPr>
          <w:sz w:val="24"/>
          <w:szCs w:val="24"/>
        </w:rPr>
        <w:t xml:space="preserve"> – a</w:t>
      </w:r>
      <w:r w:rsidR="00D62FC4" w:rsidRPr="002B648D">
        <w:rPr>
          <w:sz w:val="24"/>
          <w:szCs w:val="24"/>
        </w:rPr>
        <w:t xml:space="preserve">ll </w:t>
      </w:r>
    </w:p>
    <w:p w:rsidR="009E6F4C" w:rsidRPr="009E6F4C" w:rsidRDefault="009E6F4C" w:rsidP="00D62FC4">
      <w:pPr>
        <w:pStyle w:val="ListParagraph"/>
        <w:numPr>
          <w:ilvl w:val="0"/>
          <w:numId w:val="4"/>
        </w:numPr>
        <w:spacing w:before="40"/>
        <w:ind w:right="-130"/>
        <w:contextualSpacing w:val="0"/>
        <w:rPr>
          <w:rFonts w:ascii="Calibri" w:hAnsi="Calibri" w:cs="Helvetica"/>
          <w:sz w:val="23"/>
          <w:szCs w:val="23"/>
        </w:rPr>
      </w:pPr>
      <w:r>
        <w:rPr>
          <w:sz w:val="23"/>
          <w:szCs w:val="23"/>
        </w:rPr>
        <w:t>Turnout, especially for community meeting!</w:t>
      </w:r>
    </w:p>
    <w:p w:rsidR="00D62FC4" w:rsidRPr="00912640" w:rsidRDefault="00D62FC4" w:rsidP="00D62FC4">
      <w:pPr>
        <w:pStyle w:val="ListParagraph"/>
        <w:numPr>
          <w:ilvl w:val="0"/>
          <w:numId w:val="4"/>
        </w:numPr>
        <w:spacing w:before="40"/>
        <w:ind w:right="-130"/>
        <w:contextualSpacing w:val="0"/>
        <w:rPr>
          <w:rFonts w:ascii="Calibri" w:hAnsi="Calibri" w:cs="Helvetica"/>
          <w:sz w:val="23"/>
          <w:szCs w:val="23"/>
        </w:rPr>
      </w:pPr>
      <w:r w:rsidRPr="00912640">
        <w:rPr>
          <w:sz w:val="23"/>
          <w:szCs w:val="23"/>
        </w:rPr>
        <w:t>Calendar</w:t>
      </w:r>
      <w:r w:rsidR="00C161AE" w:rsidRPr="00912640">
        <w:rPr>
          <w:sz w:val="23"/>
          <w:szCs w:val="23"/>
        </w:rPr>
        <w:t xml:space="preserve"> and possible meeting locations</w:t>
      </w:r>
      <w:r w:rsidR="009E6F4C">
        <w:rPr>
          <w:sz w:val="23"/>
          <w:szCs w:val="23"/>
        </w:rPr>
        <w:t xml:space="preserve"> (see below)</w:t>
      </w:r>
    </w:p>
    <w:p w:rsidR="00D62FC4" w:rsidRPr="00912640" w:rsidRDefault="00C161AE" w:rsidP="00D62FC4">
      <w:pPr>
        <w:pStyle w:val="ListParagraph"/>
        <w:numPr>
          <w:ilvl w:val="0"/>
          <w:numId w:val="4"/>
        </w:numPr>
        <w:spacing w:before="40"/>
        <w:ind w:right="-130"/>
        <w:contextualSpacing w:val="0"/>
        <w:rPr>
          <w:rFonts w:ascii="Calibri" w:hAnsi="Calibri" w:cs="Helvetica"/>
          <w:sz w:val="23"/>
          <w:szCs w:val="23"/>
        </w:rPr>
      </w:pPr>
      <w:r w:rsidRPr="00912640">
        <w:rPr>
          <w:sz w:val="23"/>
          <w:szCs w:val="23"/>
        </w:rPr>
        <w:t>Any ideas for g</w:t>
      </w:r>
      <w:r w:rsidR="00D62FC4" w:rsidRPr="00912640">
        <w:rPr>
          <w:sz w:val="23"/>
          <w:szCs w:val="23"/>
        </w:rPr>
        <w:t xml:space="preserve">rant applications? </w:t>
      </w:r>
    </w:p>
    <w:p w:rsidR="00D62FC4" w:rsidRPr="00912640" w:rsidRDefault="00D62FC4" w:rsidP="00D62FC4">
      <w:pPr>
        <w:pStyle w:val="ListParagraph"/>
        <w:numPr>
          <w:ilvl w:val="0"/>
          <w:numId w:val="4"/>
        </w:numPr>
        <w:spacing w:before="40"/>
        <w:ind w:right="-130"/>
        <w:contextualSpacing w:val="0"/>
        <w:rPr>
          <w:sz w:val="23"/>
          <w:szCs w:val="23"/>
        </w:rPr>
      </w:pPr>
      <w:r w:rsidRPr="00912640">
        <w:rPr>
          <w:sz w:val="23"/>
          <w:szCs w:val="23"/>
        </w:rPr>
        <w:t xml:space="preserve">Consider moving </w:t>
      </w:r>
      <w:r w:rsidR="00C161AE" w:rsidRPr="00912640">
        <w:rPr>
          <w:sz w:val="23"/>
          <w:szCs w:val="23"/>
        </w:rPr>
        <w:t xml:space="preserve">to </w:t>
      </w:r>
      <w:r w:rsidRPr="00912640">
        <w:rPr>
          <w:sz w:val="23"/>
          <w:szCs w:val="23"/>
        </w:rPr>
        <w:t xml:space="preserve">a topical/committee organization? </w:t>
      </w:r>
      <w:r w:rsidR="009E6F4C">
        <w:rPr>
          <w:sz w:val="23"/>
          <w:szCs w:val="23"/>
        </w:rPr>
        <w:t xml:space="preserve"> (compare other neighborhoods) </w:t>
      </w:r>
    </w:p>
    <w:p w:rsidR="008138C4" w:rsidRPr="008138C4" w:rsidRDefault="008138C4" w:rsidP="008138C4">
      <w:pPr>
        <w:spacing w:before="0"/>
        <w:rPr>
          <w:i/>
          <w:color w:val="0070C0"/>
          <w:sz w:val="24"/>
          <w:szCs w:val="24"/>
        </w:rPr>
      </w:pPr>
      <w:r w:rsidRPr="008138C4">
        <w:rPr>
          <w:i/>
          <w:color w:val="0070C0"/>
          <w:sz w:val="24"/>
          <w:szCs w:val="24"/>
        </w:rPr>
        <w:t xml:space="preserve">These topics were reviewed fairly briefly.  The group decided to go to bimonthly meetings, with Bev R. hosting the May one and Mike </w:t>
      </w:r>
      <w:proofErr w:type="spellStart"/>
      <w:r w:rsidRPr="008138C4">
        <w:rPr>
          <w:i/>
          <w:color w:val="0070C0"/>
          <w:sz w:val="24"/>
          <w:szCs w:val="24"/>
        </w:rPr>
        <w:t>Mangan</w:t>
      </w:r>
      <w:proofErr w:type="spellEnd"/>
      <w:r w:rsidRPr="008138C4">
        <w:rPr>
          <w:i/>
          <w:color w:val="0070C0"/>
          <w:sz w:val="24"/>
          <w:szCs w:val="24"/>
        </w:rPr>
        <w:t xml:space="preserve"> (we hope) hosting the July one.  (See the calendar below.)  Everyone agreed that increasing </w:t>
      </w:r>
      <w:r w:rsidR="00DA41BE">
        <w:rPr>
          <w:i/>
          <w:color w:val="0070C0"/>
          <w:sz w:val="24"/>
          <w:szCs w:val="24"/>
        </w:rPr>
        <w:t>Triangle residents’</w:t>
      </w:r>
      <w:r w:rsidRPr="008138C4">
        <w:rPr>
          <w:i/>
          <w:color w:val="0070C0"/>
          <w:sz w:val="24"/>
          <w:szCs w:val="24"/>
        </w:rPr>
        <w:t xml:space="preserve"> involvement should be a focus for the coming year, and that we should examine other possible structures for the DVTF going forward.  </w:t>
      </w:r>
    </w:p>
    <w:p w:rsidR="004972AE" w:rsidRPr="00B909FD" w:rsidRDefault="004972AE" w:rsidP="008A05A9">
      <w:pPr>
        <w:spacing w:before="80"/>
        <w:rPr>
          <w:sz w:val="24"/>
          <w:szCs w:val="24"/>
        </w:rPr>
      </w:pPr>
      <w:r w:rsidRPr="00B909FD">
        <w:rPr>
          <w:sz w:val="24"/>
          <w:szCs w:val="24"/>
        </w:rPr>
        <w:t xml:space="preserve">Neighborhood </w:t>
      </w:r>
      <w:r w:rsidR="00B909FD">
        <w:rPr>
          <w:sz w:val="24"/>
          <w:szCs w:val="24"/>
        </w:rPr>
        <w:t>engagement</w:t>
      </w:r>
      <w:r w:rsidRPr="00B909FD">
        <w:rPr>
          <w:sz w:val="24"/>
          <w:szCs w:val="24"/>
        </w:rPr>
        <w:t xml:space="preserve"> – door-to-door visits by district reps</w:t>
      </w:r>
      <w:r w:rsidR="00A32BD0" w:rsidRPr="00B909FD">
        <w:rPr>
          <w:sz w:val="24"/>
          <w:szCs w:val="24"/>
        </w:rPr>
        <w:t>,</w:t>
      </w:r>
      <w:r w:rsidRPr="00B909FD">
        <w:rPr>
          <w:sz w:val="24"/>
          <w:szCs w:val="24"/>
        </w:rPr>
        <w:t xml:space="preserve"> </w:t>
      </w:r>
      <w:r w:rsidR="00A159CF" w:rsidRPr="00B909FD">
        <w:rPr>
          <w:sz w:val="24"/>
          <w:szCs w:val="24"/>
        </w:rPr>
        <w:t>handout</w:t>
      </w:r>
      <w:r w:rsidR="00A32BD0" w:rsidRPr="00B909FD">
        <w:rPr>
          <w:sz w:val="24"/>
          <w:szCs w:val="24"/>
        </w:rPr>
        <w:t>s?</w:t>
      </w:r>
      <w:r w:rsidR="003847A7">
        <w:rPr>
          <w:sz w:val="24"/>
          <w:szCs w:val="24"/>
        </w:rPr>
        <w:t xml:space="preserve">  See August minutes</w:t>
      </w:r>
      <w:r w:rsidR="00A32BD0" w:rsidRPr="00B909FD">
        <w:rPr>
          <w:sz w:val="24"/>
          <w:szCs w:val="24"/>
        </w:rPr>
        <w:t xml:space="preserve"> </w:t>
      </w:r>
      <w:r w:rsidRPr="00B909FD">
        <w:rPr>
          <w:sz w:val="24"/>
          <w:szCs w:val="24"/>
        </w:rPr>
        <w:t xml:space="preserve">– all </w:t>
      </w:r>
    </w:p>
    <w:p w:rsidR="00A32BD0" w:rsidRPr="00912640" w:rsidRDefault="00A32BD0" w:rsidP="00B909FD">
      <w:pPr>
        <w:pStyle w:val="ListParagraph"/>
        <w:numPr>
          <w:ilvl w:val="0"/>
          <w:numId w:val="4"/>
        </w:numPr>
        <w:spacing w:before="40"/>
        <w:ind w:right="-130"/>
        <w:contextualSpacing w:val="0"/>
        <w:rPr>
          <w:sz w:val="23"/>
          <w:szCs w:val="23"/>
        </w:rPr>
      </w:pPr>
      <w:r w:rsidRPr="00912640">
        <w:rPr>
          <w:sz w:val="23"/>
          <w:szCs w:val="23"/>
        </w:rPr>
        <w:t>Timing</w:t>
      </w:r>
    </w:p>
    <w:p w:rsidR="00A32BD0" w:rsidRPr="00912640" w:rsidRDefault="00A32BD0" w:rsidP="00B909FD">
      <w:pPr>
        <w:pStyle w:val="ListParagraph"/>
        <w:numPr>
          <w:ilvl w:val="0"/>
          <w:numId w:val="4"/>
        </w:numPr>
        <w:spacing w:before="40"/>
        <w:ind w:right="-130"/>
        <w:contextualSpacing w:val="0"/>
        <w:rPr>
          <w:sz w:val="23"/>
          <w:szCs w:val="23"/>
        </w:rPr>
      </w:pPr>
      <w:r w:rsidRPr="00912640">
        <w:rPr>
          <w:sz w:val="23"/>
          <w:szCs w:val="23"/>
        </w:rPr>
        <w:t>Survey (print hard copies?  Would the City?)</w:t>
      </w:r>
    </w:p>
    <w:p w:rsidR="00A32BD0" w:rsidRPr="00912640" w:rsidRDefault="005254F5" w:rsidP="00B909FD">
      <w:pPr>
        <w:pStyle w:val="ListParagraph"/>
        <w:numPr>
          <w:ilvl w:val="0"/>
          <w:numId w:val="4"/>
        </w:numPr>
        <w:spacing w:before="40"/>
        <w:ind w:right="-130"/>
        <w:contextualSpacing w:val="0"/>
        <w:rPr>
          <w:sz w:val="23"/>
          <w:szCs w:val="23"/>
        </w:rPr>
      </w:pPr>
      <w:r w:rsidRPr="00912640">
        <w:rPr>
          <w:sz w:val="23"/>
          <w:szCs w:val="23"/>
        </w:rPr>
        <w:t xml:space="preserve">Offer </w:t>
      </w:r>
      <w:r w:rsidR="00D62FC4" w:rsidRPr="00912640">
        <w:rPr>
          <w:sz w:val="23"/>
          <w:szCs w:val="23"/>
        </w:rPr>
        <w:t>handout from October meeting? (</w:t>
      </w:r>
      <w:proofErr w:type="gramStart"/>
      <w:r w:rsidR="00D62FC4" w:rsidRPr="00912640">
        <w:rPr>
          <w:sz w:val="23"/>
          <w:szCs w:val="23"/>
        </w:rPr>
        <w:t>would</w:t>
      </w:r>
      <w:proofErr w:type="gramEnd"/>
      <w:r w:rsidR="00D62FC4" w:rsidRPr="00912640">
        <w:rPr>
          <w:sz w:val="23"/>
          <w:szCs w:val="23"/>
        </w:rPr>
        <w:t xml:space="preserve"> the City print that?)</w:t>
      </w:r>
    </w:p>
    <w:p w:rsidR="00A32BD0" w:rsidRPr="00912640" w:rsidRDefault="00B909FD" w:rsidP="00B909FD">
      <w:pPr>
        <w:pStyle w:val="ListParagraph"/>
        <w:numPr>
          <w:ilvl w:val="0"/>
          <w:numId w:val="4"/>
        </w:numPr>
        <w:spacing w:before="40"/>
        <w:ind w:right="-130"/>
        <w:contextualSpacing w:val="0"/>
        <w:rPr>
          <w:sz w:val="23"/>
          <w:szCs w:val="23"/>
        </w:rPr>
      </w:pPr>
      <w:r w:rsidRPr="00912640">
        <w:rPr>
          <w:sz w:val="23"/>
          <w:szCs w:val="23"/>
        </w:rPr>
        <w:t>Request e-addresses</w:t>
      </w:r>
    </w:p>
    <w:p w:rsidR="008138C4" w:rsidRPr="008138C4" w:rsidRDefault="008138C4" w:rsidP="008138C4">
      <w:pPr>
        <w:spacing w:before="0"/>
        <w:rPr>
          <w:i/>
          <w:color w:val="0070C0"/>
          <w:sz w:val="24"/>
          <w:szCs w:val="24"/>
        </w:rPr>
      </w:pPr>
      <w:r w:rsidRPr="008138C4">
        <w:rPr>
          <w:i/>
          <w:color w:val="0070C0"/>
          <w:sz w:val="24"/>
          <w:szCs w:val="24"/>
        </w:rPr>
        <w:t>Not really discussed this time</w:t>
      </w:r>
      <w:r>
        <w:rPr>
          <w:i/>
          <w:color w:val="0070C0"/>
          <w:sz w:val="24"/>
          <w:szCs w:val="24"/>
        </w:rPr>
        <w:t>, though we know it’s in our future</w:t>
      </w:r>
      <w:r w:rsidRPr="008138C4">
        <w:rPr>
          <w:i/>
          <w:color w:val="0070C0"/>
          <w:sz w:val="24"/>
          <w:szCs w:val="24"/>
        </w:rPr>
        <w:t>.</w:t>
      </w:r>
    </w:p>
    <w:p w:rsidR="00525867" w:rsidRDefault="00A32BD0" w:rsidP="008A05A9">
      <w:pPr>
        <w:spacing w:before="80"/>
        <w:rPr>
          <w:sz w:val="24"/>
          <w:szCs w:val="24"/>
        </w:rPr>
      </w:pPr>
      <w:r w:rsidRPr="00B909FD">
        <w:rPr>
          <w:sz w:val="24"/>
          <w:szCs w:val="24"/>
        </w:rPr>
        <w:t>Other approaches to involvement</w:t>
      </w:r>
      <w:r w:rsidR="00525867">
        <w:rPr>
          <w:sz w:val="24"/>
          <w:szCs w:val="24"/>
        </w:rPr>
        <w:t xml:space="preserve"> </w:t>
      </w:r>
      <w:r w:rsidR="00525867" w:rsidRPr="00B909FD">
        <w:rPr>
          <w:sz w:val="24"/>
          <w:szCs w:val="24"/>
        </w:rPr>
        <w:t>– all</w:t>
      </w:r>
    </w:p>
    <w:p w:rsidR="00D62FC4" w:rsidRPr="00912640" w:rsidRDefault="00D62FC4" w:rsidP="00D62FC4">
      <w:pPr>
        <w:pStyle w:val="ListParagraph"/>
        <w:numPr>
          <w:ilvl w:val="0"/>
          <w:numId w:val="4"/>
        </w:numPr>
        <w:spacing w:before="40"/>
        <w:ind w:right="-130"/>
        <w:contextualSpacing w:val="0"/>
        <w:rPr>
          <w:sz w:val="23"/>
          <w:szCs w:val="23"/>
        </w:rPr>
      </w:pPr>
      <w:proofErr w:type="spellStart"/>
      <w:r w:rsidRPr="00912640">
        <w:rPr>
          <w:sz w:val="23"/>
          <w:szCs w:val="23"/>
        </w:rPr>
        <w:t>Nextdoor</w:t>
      </w:r>
      <w:proofErr w:type="spellEnd"/>
      <w:r w:rsidRPr="00912640">
        <w:rPr>
          <w:sz w:val="23"/>
          <w:szCs w:val="23"/>
        </w:rPr>
        <w:t xml:space="preserve"> </w:t>
      </w:r>
    </w:p>
    <w:p w:rsidR="00525867" w:rsidRPr="00912640" w:rsidRDefault="00525867" w:rsidP="00525867">
      <w:pPr>
        <w:pStyle w:val="ListParagraph"/>
        <w:numPr>
          <w:ilvl w:val="0"/>
          <w:numId w:val="4"/>
        </w:numPr>
        <w:spacing w:before="40"/>
        <w:ind w:right="-130"/>
        <w:contextualSpacing w:val="0"/>
        <w:rPr>
          <w:sz w:val="23"/>
          <w:szCs w:val="23"/>
        </w:rPr>
      </w:pPr>
      <w:r w:rsidRPr="00912640">
        <w:rPr>
          <w:sz w:val="23"/>
          <w:szCs w:val="23"/>
        </w:rPr>
        <w:t>Facebook?</w:t>
      </w:r>
      <w:r w:rsidR="00C161AE" w:rsidRPr="00912640">
        <w:rPr>
          <w:sz w:val="23"/>
          <w:szCs w:val="23"/>
        </w:rPr>
        <w:t xml:space="preserve"> (need manager)</w:t>
      </w:r>
    </w:p>
    <w:p w:rsidR="00525867" w:rsidRPr="00912640" w:rsidRDefault="00525867" w:rsidP="00525867">
      <w:pPr>
        <w:pStyle w:val="ListParagraph"/>
        <w:numPr>
          <w:ilvl w:val="0"/>
          <w:numId w:val="4"/>
        </w:numPr>
        <w:spacing w:before="40"/>
        <w:ind w:right="-130"/>
        <w:contextualSpacing w:val="0"/>
        <w:rPr>
          <w:sz w:val="23"/>
          <w:szCs w:val="23"/>
        </w:rPr>
      </w:pPr>
      <w:r w:rsidRPr="00912640">
        <w:rPr>
          <w:sz w:val="23"/>
          <w:szCs w:val="23"/>
        </w:rPr>
        <w:t xml:space="preserve">Website (Ellen </w:t>
      </w:r>
      <w:r w:rsidR="00C161AE" w:rsidRPr="00912640">
        <w:rPr>
          <w:sz w:val="23"/>
          <w:szCs w:val="23"/>
        </w:rPr>
        <w:t>will focus on this soon)</w:t>
      </w:r>
    </w:p>
    <w:p w:rsidR="008138C4" w:rsidRPr="008138C4" w:rsidRDefault="008138C4" w:rsidP="008138C4">
      <w:pPr>
        <w:spacing w:before="0"/>
        <w:rPr>
          <w:i/>
          <w:color w:val="0070C0"/>
          <w:sz w:val="24"/>
          <w:szCs w:val="24"/>
        </w:rPr>
      </w:pPr>
      <w:r w:rsidRPr="008138C4">
        <w:rPr>
          <w:i/>
          <w:color w:val="0070C0"/>
          <w:sz w:val="24"/>
          <w:szCs w:val="24"/>
        </w:rPr>
        <w:t xml:space="preserve">Ellen reminded everyone to join </w:t>
      </w:r>
      <w:proofErr w:type="spellStart"/>
      <w:r w:rsidRPr="008138C4">
        <w:rPr>
          <w:i/>
          <w:color w:val="0070C0"/>
          <w:sz w:val="24"/>
          <w:szCs w:val="24"/>
        </w:rPr>
        <w:t>Nextdoor</w:t>
      </w:r>
      <w:proofErr w:type="spellEnd"/>
      <w:r w:rsidRPr="008138C4">
        <w:rPr>
          <w:i/>
          <w:color w:val="0070C0"/>
          <w:sz w:val="24"/>
          <w:szCs w:val="24"/>
        </w:rPr>
        <w:t>, which they said they would if they weren’t already members.  No one volunteered to manage a Facebook account.</w:t>
      </w:r>
    </w:p>
    <w:p w:rsidR="0079703F" w:rsidRDefault="009056AF" w:rsidP="008A05A9">
      <w:pPr>
        <w:spacing w:before="80"/>
        <w:rPr>
          <w:sz w:val="24"/>
          <w:szCs w:val="24"/>
        </w:rPr>
      </w:pPr>
      <w:r w:rsidRPr="00525867">
        <w:rPr>
          <w:sz w:val="24"/>
          <w:szCs w:val="24"/>
        </w:rPr>
        <w:t>Time banking</w:t>
      </w:r>
      <w:r w:rsidR="00525867">
        <w:rPr>
          <w:sz w:val="24"/>
          <w:szCs w:val="24"/>
        </w:rPr>
        <w:t xml:space="preserve"> opportunities? – </w:t>
      </w:r>
      <w:proofErr w:type="gramStart"/>
      <w:r w:rsidR="00525867">
        <w:rPr>
          <w:sz w:val="24"/>
          <w:szCs w:val="24"/>
        </w:rPr>
        <w:t>all</w:t>
      </w:r>
      <w:proofErr w:type="gramEnd"/>
      <w:r w:rsidR="00525867">
        <w:rPr>
          <w:sz w:val="24"/>
          <w:szCs w:val="24"/>
        </w:rPr>
        <w:t xml:space="preserve"> </w:t>
      </w:r>
    </w:p>
    <w:p w:rsidR="008138C4" w:rsidRPr="008138C4" w:rsidRDefault="008138C4" w:rsidP="008138C4">
      <w:pPr>
        <w:spacing w:before="0"/>
        <w:rPr>
          <w:i/>
          <w:color w:val="0070C0"/>
          <w:sz w:val="24"/>
          <w:szCs w:val="24"/>
        </w:rPr>
      </w:pPr>
      <w:r w:rsidRPr="008138C4">
        <w:rPr>
          <w:i/>
          <w:color w:val="0070C0"/>
          <w:sz w:val="24"/>
          <w:szCs w:val="24"/>
        </w:rPr>
        <w:t>Not discussed.</w:t>
      </w:r>
    </w:p>
    <w:p w:rsidR="00525867" w:rsidRPr="00747375" w:rsidRDefault="00525867" w:rsidP="00747375">
      <w:pPr>
        <w:spacing w:before="0"/>
        <w:rPr>
          <w:sz w:val="20"/>
          <w:szCs w:val="20"/>
        </w:rPr>
      </w:pPr>
    </w:p>
    <w:p w:rsidR="008138C4" w:rsidRDefault="00BF4C90" w:rsidP="005254F5">
      <w:pPr>
        <w:spacing w:before="0"/>
        <w:rPr>
          <w:b/>
          <w:sz w:val="26"/>
          <w:szCs w:val="26"/>
        </w:rPr>
      </w:pPr>
      <w:r w:rsidRPr="00BF4C90">
        <w:rPr>
          <w:b/>
          <w:sz w:val="26"/>
          <w:szCs w:val="26"/>
        </w:rPr>
        <w:t>Adjournment – 8:</w:t>
      </w:r>
      <w:r w:rsidR="006F1585">
        <w:rPr>
          <w:b/>
          <w:sz w:val="26"/>
          <w:szCs w:val="26"/>
        </w:rPr>
        <w:t>30</w:t>
      </w:r>
      <w:r w:rsidR="00205831">
        <w:rPr>
          <w:b/>
          <w:sz w:val="26"/>
          <w:szCs w:val="26"/>
        </w:rPr>
        <w:t xml:space="preserve"> goal</w:t>
      </w:r>
      <w:r w:rsidR="009F1348">
        <w:rPr>
          <w:b/>
          <w:sz w:val="26"/>
          <w:szCs w:val="26"/>
        </w:rPr>
        <w:t>, as always</w:t>
      </w:r>
    </w:p>
    <w:p w:rsidR="00A94F6D" w:rsidRDefault="008138C4" w:rsidP="005254F5">
      <w:pPr>
        <w:spacing w:before="0"/>
        <w:rPr>
          <w:b/>
          <w:sz w:val="16"/>
          <w:szCs w:val="16"/>
        </w:rPr>
      </w:pPr>
      <w:r w:rsidRPr="008138C4">
        <w:rPr>
          <w:i/>
          <w:color w:val="0070C0"/>
          <w:sz w:val="24"/>
          <w:szCs w:val="24"/>
        </w:rPr>
        <w:t>We actually achieved that goal</w:t>
      </w:r>
      <w:r>
        <w:rPr>
          <w:i/>
          <w:color w:val="0070C0"/>
          <w:sz w:val="24"/>
          <w:szCs w:val="24"/>
        </w:rPr>
        <w:t>!</w:t>
      </w:r>
      <w:r w:rsidR="00A94F6D">
        <w:rPr>
          <w:b/>
          <w:sz w:val="16"/>
          <w:szCs w:val="16"/>
        </w:rPr>
        <w:br w:type="page"/>
      </w:r>
    </w:p>
    <w:p w:rsidR="00A94F6D" w:rsidRPr="00D4721F" w:rsidRDefault="00A94F6D" w:rsidP="007715BF">
      <w:pPr>
        <w:spacing w:before="60"/>
        <w:rPr>
          <w:b/>
          <w:sz w:val="16"/>
          <w:szCs w:val="16"/>
        </w:rPr>
      </w:pPr>
    </w:p>
    <w:p w:rsidR="00D72AB9" w:rsidRDefault="00D72AB9" w:rsidP="006F3E8A">
      <w:pPr>
        <w:spacing w:before="0"/>
        <w:rPr>
          <w:b/>
          <w:sz w:val="8"/>
          <w:szCs w:val="8"/>
        </w:rPr>
      </w:pPr>
    </w:p>
    <w:p w:rsidR="00A94F6D" w:rsidRDefault="00A94F6D" w:rsidP="006F3E8A">
      <w:pPr>
        <w:spacing w:before="0"/>
        <w:rPr>
          <w:b/>
          <w:sz w:val="8"/>
          <w:szCs w:val="8"/>
        </w:rPr>
      </w:pPr>
    </w:p>
    <w:p w:rsidR="00A94F6D" w:rsidRDefault="00A94F6D" w:rsidP="00A94F6D">
      <w:pPr>
        <w:pStyle w:val="Heading1"/>
        <w:spacing w:before="0"/>
      </w:pPr>
      <w:r>
        <w:t>Dayton View Triangle Federation</w:t>
      </w:r>
    </w:p>
    <w:p w:rsidR="00A94F6D" w:rsidRDefault="00A94F6D" w:rsidP="00A94F6D">
      <w:pPr>
        <w:pStyle w:val="Heading1"/>
        <w:spacing w:before="0"/>
      </w:pPr>
      <w:r w:rsidRPr="008138C4">
        <w:t>P</w:t>
      </w:r>
      <w:r w:rsidR="00FC7C8A">
        <w:t>L</w:t>
      </w:r>
      <w:r w:rsidR="008138C4" w:rsidRPr="008138C4">
        <w:t>ANNED</w:t>
      </w:r>
      <w:r w:rsidR="00D62FC4" w:rsidRPr="008138C4">
        <w:t xml:space="preserve"> 2016</w:t>
      </w:r>
      <w:r>
        <w:t xml:space="preserve"> DVT MEETINGS AND ACTIVITIES </w:t>
      </w:r>
    </w:p>
    <w:p w:rsidR="00A94F6D" w:rsidRPr="00B95918" w:rsidRDefault="00A94F6D" w:rsidP="00A94F6D">
      <w:pPr>
        <w:spacing w:before="0"/>
        <w:ind w:firstLine="720"/>
        <w:rPr>
          <w:sz w:val="16"/>
          <w:szCs w:val="16"/>
        </w:rPr>
      </w:pPr>
    </w:p>
    <w:p w:rsidR="00A94F6D" w:rsidRPr="004C3F28" w:rsidRDefault="00A94F6D" w:rsidP="00A94F6D">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620"/>
        <w:gridCol w:w="4590"/>
        <w:gridCol w:w="2002"/>
        <w:gridCol w:w="1238"/>
      </w:tblGrid>
      <w:tr w:rsidR="00A94F6D" w:rsidTr="00B909FD">
        <w:tc>
          <w:tcPr>
            <w:tcW w:w="1278" w:type="dxa"/>
            <w:vAlign w:val="bottom"/>
          </w:tcPr>
          <w:p w:rsidR="00A94F6D" w:rsidRPr="00C35801" w:rsidRDefault="00A94F6D" w:rsidP="005F56C6">
            <w:pPr>
              <w:spacing w:before="60" w:after="40"/>
              <w:jc w:val="center"/>
              <w:rPr>
                <w:b/>
                <w:bCs/>
                <w:sz w:val="24"/>
                <w:szCs w:val="24"/>
              </w:rPr>
            </w:pPr>
            <w:r w:rsidRPr="00C35801">
              <w:rPr>
                <w:b/>
                <w:bCs/>
                <w:sz w:val="24"/>
                <w:szCs w:val="24"/>
              </w:rPr>
              <w:t>DAY</w:t>
            </w:r>
          </w:p>
        </w:tc>
        <w:tc>
          <w:tcPr>
            <w:tcW w:w="1620" w:type="dxa"/>
            <w:vAlign w:val="bottom"/>
          </w:tcPr>
          <w:p w:rsidR="00A94F6D" w:rsidRPr="00C35801" w:rsidRDefault="00A94F6D" w:rsidP="005F56C6">
            <w:pPr>
              <w:spacing w:before="60" w:after="40"/>
              <w:jc w:val="center"/>
              <w:rPr>
                <w:b/>
                <w:bCs/>
                <w:sz w:val="24"/>
                <w:szCs w:val="24"/>
              </w:rPr>
            </w:pPr>
            <w:r w:rsidRPr="00C35801">
              <w:rPr>
                <w:b/>
                <w:bCs/>
                <w:sz w:val="24"/>
                <w:szCs w:val="24"/>
              </w:rPr>
              <w:t>DATE</w:t>
            </w:r>
          </w:p>
        </w:tc>
        <w:tc>
          <w:tcPr>
            <w:tcW w:w="4590" w:type="dxa"/>
            <w:vAlign w:val="bottom"/>
          </w:tcPr>
          <w:p w:rsidR="00A94F6D" w:rsidRPr="00C35801" w:rsidRDefault="00A94F6D" w:rsidP="005F56C6">
            <w:pPr>
              <w:spacing w:before="60" w:after="40"/>
              <w:jc w:val="center"/>
              <w:rPr>
                <w:b/>
                <w:bCs/>
                <w:sz w:val="24"/>
                <w:szCs w:val="24"/>
              </w:rPr>
            </w:pPr>
            <w:r w:rsidRPr="00C35801">
              <w:rPr>
                <w:b/>
                <w:bCs/>
                <w:sz w:val="24"/>
                <w:szCs w:val="24"/>
              </w:rPr>
              <w:t>MEETING/EVENT</w:t>
            </w:r>
          </w:p>
        </w:tc>
        <w:tc>
          <w:tcPr>
            <w:tcW w:w="2002" w:type="dxa"/>
          </w:tcPr>
          <w:p w:rsidR="00A94F6D" w:rsidRPr="00C35801" w:rsidRDefault="00A94F6D" w:rsidP="005F56C6">
            <w:pPr>
              <w:spacing w:before="60" w:after="40"/>
              <w:jc w:val="center"/>
              <w:rPr>
                <w:b/>
                <w:bCs/>
                <w:sz w:val="24"/>
                <w:szCs w:val="24"/>
              </w:rPr>
            </w:pPr>
            <w:r w:rsidRPr="00C35801">
              <w:rPr>
                <w:b/>
                <w:bCs/>
                <w:sz w:val="24"/>
                <w:szCs w:val="24"/>
              </w:rPr>
              <w:t>LOCATION</w:t>
            </w:r>
          </w:p>
        </w:tc>
        <w:tc>
          <w:tcPr>
            <w:tcW w:w="1238" w:type="dxa"/>
            <w:vAlign w:val="bottom"/>
          </w:tcPr>
          <w:p w:rsidR="00A94F6D" w:rsidRPr="00C35801" w:rsidRDefault="00A94F6D" w:rsidP="005F56C6">
            <w:pPr>
              <w:spacing w:before="60" w:after="40"/>
              <w:jc w:val="center"/>
              <w:rPr>
                <w:b/>
                <w:bCs/>
                <w:sz w:val="24"/>
                <w:szCs w:val="24"/>
              </w:rPr>
            </w:pPr>
            <w:r w:rsidRPr="00C35801">
              <w:rPr>
                <w:b/>
                <w:bCs/>
                <w:sz w:val="24"/>
                <w:szCs w:val="24"/>
              </w:rPr>
              <w:t>TIME</w:t>
            </w:r>
          </w:p>
        </w:tc>
      </w:tr>
      <w:tr w:rsidR="00A94F6D" w:rsidTr="00E609A2">
        <w:tc>
          <w:tcPr>
            <w:tcW w:w="1278" w:type="dxa"/>
            <w:shd w:val="clear" w:color="auto" w:fill="auto"/>
          </w:tcPr>
          <w:p w:rsidR="00A94F6D" w:rsidRPr="00C161AE" w:rsidRDefault="00A94F6D" w:rsidP="005F56C6">
            <w:pPr>
              <w:spacing w:before="60" w:after="40"/>
              <w:rPr>
                <w:b/>
              </w:rPr>
            </w:pPr>
            <w:r w:rsidRPr="00C161AE">
              <w:rPr>
                <w:b/>
              </w:rPr>
              <w:t>Tuesday</w:t>
            </w:r>
          </w:p>
        </w:tc>
        <w:tc>
          <w:tcPr>
            <w:tcW w:w="1620" w:type="dxa"/>
            <w:shd w:val="clear" w:color="auto" w:fill="auto"/>
          </w:tcPr>
          <w:p w:rsidR="00A94F6D" w:rsidRPr="00C161AE" w:rsidRDefault="00A94F6D" w:rsidP="00C161AE">
            <w:pPr>
              <w:spacing w:before="60" w:after="40"/>
              <w:rPr>
                <w:b/>
              </w:rPr>
            </w:pPr>
            <w:r w:rsidRPr="00C161AE">
              <w:rPr>
                <w:b/>
              </w:rPr>
              <w:t>January 2</w:t>
            </w:r>
            <w:r w:rsidR="00C161AE" w:rsidRPr="00C161AE">
              <w:rPr>
                <w:b/>
              </w:rPr>
              <w:t>6</w:t>
            </w:r>
          </w:p>
        </w:tc>
        <w:tc>
          <w:tcPr>
            <w:tcW w:w="4590" w:type="dxa"/>
            <w:shd w:val="clear" w:color="auto" w:fill="auto"/>
          </w:tcPr>
          <w:p w:rsidR="00A94F6D" w:rsidRPr="00C161AE" w:rsidRDefault="00A94F6D" w:rsidP="005F56C6">
            <w:pPr>
              <w:spacing w:before="60" w:after="40"/>
              <w:rPr>
                <w:b/>
              </w:rPr>
            </w:pPr>
            <w:r w:rsidRPr="00C161AE">
              <w:rPr>
                <w:b/>
              </w:rPr>
              <w:t>Trustees’ Meeting</w:t>
            </w:r>
          </w:p>
        </w:tc>
        <w:tc>
          <w:tcPr>
            <w:tcW w:w="2002" w:type="dxa"/>
            <w:shd w:val="clear" w:color="auto" w:fill="auto"/>
          </w:tcPr>
          <w:p w:rsidR="00A94F6D" w:rsidRPr="00C161AE" w:rsidRDefault="00A94F6D" w:rsidP="005F56C6">
            <w:pPr>
              <w:spacing w:before="60" w:after="40"/>
            </w:pPr>
            <w:r w:rsidRPr="00C161AE">
              <w:t xml:space="preserve">Omega/Emerson  </w:t>
            </w:r>
          </w:p>
        </w:tc>
        <w:tc>
          <w:tcPr>
            <w:tcW w:w="1238" w:type="dxa"/>
            <w:shd w:val="clear" w:color="auto" w:fill="auto"/>
          </w:tcPr>
          <w:p w:rsidR="00A94F6D" w:rsidRPr="00C161AE" w:rsidRDefault="00A94F6D" w:rsidP="005F56C6">
            <w:pPr>
              <w:spacing w:before="60" w:after="40"/>
            </w:pPr>
            <w:r w:rsidRPr="00C161AE">
              <w:t>7:00 PM</w:t>
            </w:r>
          </w:p>
        </w:tc>
      </w:tr>
      <w:tr w:rsidR="00A94F6D" w:rsidTr="00E609A2">
        <w:tc>
          <w:tcPr>
            <w:tcW w:w="1278" w:type="dxa"/>
            <w:shd w:val="clear" w:color="auto" w:fill="auto"/>
          </w:tcPr>
          <w:p w:rsidR="00A94F6D" w:rsidRPr="00C35801" w:rsidRDefault="00A94F6D" w:rsidP="005F56C6">
            <w:pPr>
              <w:spacing w:before="60" w:after="40"/>
              <w:rPr>
                <w:b/>
              </w:rPr>
            </w:pPr>
            <w:r w:rsidRPr="00C35801">
              <w:rPr>
                <w:b/>
              </w:rPr>
              <w:t>Tuesday</w:t>
            </w:r>
          </w:p>
        </w:tc>
        <w:tc>
          <w:tcPr>
            <w:tcW w:w="1620" w:type="dxa"/>
            <w:shd w:val="clear" w:color="auto" w:fill="auto"/>
          </w:tcPr>
          <w:p w:rsidR="00A94F6D" w:rsidRPr="00C161AE" w:rsidRDefault="00A94F6D" w:rsidP="00C161AE">
            <w:pPr>
              <w:spacing w:before="60" w:after="40"/>
              <w:rPr>
                <w:b/>
              </w:rPr>
            </w:pPr>
            <w:r w:rsidRPr="00C161AE">
              <w:rPr>
                <w:b/>
              </w:rPr>
              <w:t xml:space="preserve">March </w:t>
            </w:r>
            <w:r w:rsidR="00C161AE" w:rsidRPr="00C161AE">
              <w:rPr>
                <w:b/>
              </w:rPr>
              <w:t>29</w:t>
            </w:r>
          </w:p>
        </w:tc>
        <w:tc>
          <w:tcPr>
            <w:tcW w:w="4590" w:type="dxa"/>
            <w:shd w:val="clear" w:color="auto" w:fill="auto"/>
          </w:tcPr>
          <w:p w:rsidR="00A94F6D" w:rsidRPr="00C161AE" w:rsidRDefault="00A94F6D" w:rsidP="005F56C6">
            <w:pPr>
              <w:spacing w:before="60" w:after="40"/>
              <w:rPr>
                <w:b/>
              </w:rPr>
            </w:pPr>
            <w:r w:rsidRPr="00C161AE">
              <w:rPr>
                <w:b/>
              </w:rPr>
              <w:t xml:space="preserve">Trustees’ Meeting </w:t>
            </w:r>
          </w:p>
        </w:tc>
        <w:tc>
          <w:tcPr>
            <w:tcW w:w="2002" w:type="dxa"/>
            <w:shd w:val="clear" w:color="auto" w:fill="auto"/>
          </w:tcPr>
          <w:p w:rsidR="00A94F6D" w:rsidRPr="00C161AE" w:rsidRDefault="00A94F6D" w:rsidP="005F56C6">
            <w:pPr>
              <w:spacing w:before="60" w:after="40"/>
              <w:rPr>
                <w:bCs/>
                <w:iCs/>
              </w:rPr>
            </w:pPr>
            <w:r w:rsidRPr="00C161AE">
              <w:rPr>
                <w:bCs/>
                <w:iCs/>
              </w:rPr>
              <w:t>Omega/Emerson</w:t>
            </w:r>
          </w:p>
        </w:tc>
        <w:tc>
          <w:tcPr>
            <w:tcW w:w="1238" w:type="dxa"/>
            <w:shd w:val="clear" w:color="auto" w:fill="auto"/>
          </w:tcPr>
          <w:p w:rsidR="00A94F6D" w:rsidRPr="00C35801" w:rsidRDefault="00A94F6D" w:rsidP="005F56C6">
            <w:pPr>
              <w:spacing w:before="60" w:after="40"/>
              <w:rPr>
                <w:bCs/>
                <w:iCs/>
              </w:rPr>
            </w:pPr>
            <w:r w:rsidRPr="00C35801">
              <w:rPr>
                <w:bCs/>
                <w:iCs/>
              </w:rPr>
              <w:t>7:00 PM</w:t>
            </w:r>
          </w:p>
        </w:tc>
      </w:tr>
      <w:tr w:rsidR="00061C80" w:rsidTr="00E609A2">
        <w:tc>
          <w:tcPr>
            <w:tcW w:w="1278" w:type="dxa"/>
            <w:shd w:val="clear" w:color="auto" w:fill="auto"/>
          </w:tcPr>
          <w:p w:rsidR="00061C80" w:rsidRPr="001D5D81" w:rsidRDefault="00061C80" w:rsidP="00C235C2">
            <w:pPr>
              <w:spacing w:before="60" w:after="40"/>
              <w:rPr>
                <w:i/>
                <w:iCs/>
                <w:color w:val="7030A0"/>
                <w:sz w:val="21"/>
                <w:szCs w:val="21"/>
              </w:rPr>
            </w:pPr>
            <w:r w:rsidRPr="001D5D81">
              <w:rPr>
                <w:i/>
                <w:iCs/>
                <w:color w:val="7030A0"/>
                <w:sz w:val="21"/>
                <w:szCs w:val="21"/>
              </w:rPr>
              <w:t>Friday</w:t>
            </w:r>
          </w:p>
        </w:tc>
        <w:tc>
          <w:tcPr>
            <w:tcW w:w="1620" w:type="dxa"/>
            <w:shd w:val="clear" w:color="auto" w:fill="auto"/>
          </w:tcPr>
          <w:p w:rsidR="00061C80" w:rsidRPr="00C161AE" w:rsidRDefault="00FC7C8A" w:rsidP="00FC7C8A">
            <w:pPr>
              <w:spacing w:before="60" w:after="40"/>
              <w:rPr>
                <w:i/>
                <w:iCs/>
                <w:color w:val="5F497A" w:themeColor="accent4" w:themeShade="BF"/>
                <w:sz w:val="21"/>
                <w:szCs w:val="21"/>
              </w:rPr>
            </w:pPr>
            <w:r>
              <w:rPr>
                <w:i/>
                <w:iCs/>
                <w:color w:val="5F497A" w:themeColor="accent4" w:themeShade="BF"/>
                <w:sz w:val="21"/>
                <w:szCs w:val="21"/>
              </w:rPr>
              <w:t xml:space="preserve">April </w:t>
            </w:r>
            <w:r w:rsidR="00061C80" w:rsidRPr="00C161AE">
              <w:rPr>
                <w:i/>
                <w:iCs/>
                <w:color w:val="5F497A" w:themeColor="accent4" w:themeShade="BF"/>
                <w:sz w:val="21"/>
                <w:szCs w:val="21"/>
              </w:rPr>
              <w:t xml:space="preserve"> </w:t>
            </w:r>
            <w:r>
              <w:rPr>
                <w:i/>
                <w:iCs/>
                <w:color w:val="5F497A" w:themeColor="accent4" w:themeShade="BF"/>
                <w:sz w:val="21"/>
                <w:szCs w:val="21"/>
              </w:rPr>
              <w:t>8</w:t>
            </w:r>
          </w:p>
        </w:tc>
        <w:tc>
          <w:tcPr>
            <w:tcW w:w="4590" w:type="dxa"/>
            <w:shd w:val="clear" w:color="auto" w:fill="auto"/>
          </w:tcPr>
          <w:p w:rsidR="00061C80" w:rsidRPr="00C161AE" w:rsidRDefault="00061C80" w:rsidP="00FC7C8A">
            <w:pPr>
              <w:spacing w:before="60" w:after="40"/>
              <w:rPr>
                <w:i/>
                <w:iCs/>
                <w:color w:val="5F497A" w:themeColor="accent4" w:themeShade="BF"/>
                <w:sz w:val="21"/>
                <w:szCs w:val="21"/>
              </w:rPr>
            </w:pPr>
            <w:r w:rsidRPr="00C161AE">
              <w:rPr>
                <w:i/>
                <w:iCs/>
                <w:color w:val="5F497A" w:themeColor="accent4" w:themeShade="BF"/>
                <w:sz w:val="21"/>
                <w:szCs w:val="21"/>
              </w:rPr>
              <w:t>Newsletter article deadline (to press</w:t>
            </w:r>
            <w:r w:rsidR="001D5D81" w:rsidRPr="00C161AE">
              <w:rPr>
                <w:i/>
                <w:iCs/>
                <w:color w:val="5F497A" w:themeColor="accent4" w:themeShade="BF"/>
                <w:sz w:val="21"/>
                <w:szCs w:val="21"/>
              </w:rPr>
              <w:t xml:space="preserve"> </w:t>
            </w:r>
            <w:r w:rsidR="00FC7C8A">
              <w:rPr>
                <w:i/>
                <w:iCs/>
                <w:color w:val="5F497A" w:themeColor="accent4" w:themeShade="BF"/>
                <w:sz w:val="21"/>
                <w:szCs w:val="21"/>
              </w:rPr>
              <w:t>April 18</w:t>
            </w:r>
            <w:r w:rsidRPr="00C161AE">
              <w:rPr>
                <w:i/>
                <w:iCs/>
                <w:color w:val="5F497A" w:themeColor="accent4" w:themeShade="BF"/>
                <w:sz w:val="21"/>
                <w:szCs w:val="21"/>
              </w:rPr>
              <w:t>)</w:t>
            </w:r>
          </w:p>
        </w:tc>
        <w:tc>
          <w:tcPr>
            <w:tcW w:w="2002" w:type="dxa"/>
            <w:shd w:val="clear" w:color="auto" w:fill="auto"/>
          </w:tcPr>
          <w:p w:rsidR="00061C80" w:rsidRPr="00C161AE" w:rsidRDefault="00061C80" w:rsidP="00C235C2">
            <w:pPr>
              <w:spacing w:before="60" w:after="40"/>
              <w:rPr>
                <w:i/>
                <w:iCs/>
                <w:color w:val="5F497A" w:themeColor="accent4" w:themeShade="BF"/>
                <w:sz w:val="21"/>
                <w:szCs w:val="21"/>
              </w:rPr>
            </w:pPr>
            <w:r w:rsidRPr="00C161AE">
              <w:rPr>
                <w:i/>
                <w:iCs/>
                <w:color w:val="5F497A" w:themeColor="accent4" w:themeShade="BF"/>
                <w:sz w:val="21"/>
                <w:szCs w:val="21"/>
              </w:rPr>
              <w:t>--</w:t>
            </w:r>
          </w:p>
        </w:tc>
        <w:tc>
          <w:tcPr>
            <w:tcW w:w="1238" w:type="dxa"/>
            <w:shd w:val="clear" w:color="auto" w:fill="auto"/>
          </w:tcPr>
          <w:p w:rsidR="00061C80" w:rsidRPr="001D5D81" w:rsidRDefault="00061C80" w:rsidP="00C235C2">
            <w:pPr>
              <w:spacing w:before="60" w:after="40"/>
              <w:rPr>
                <w:i/>
                <w:iCs/>
                <w:color w:val="7030A0"/>
                <w:sz w:val="21"/>
                <w:szCs w:val="21"/>
              </w:rPr>
            </w:pPr>
            <w:r w:rsidRPr="001D5D81">
              <w:rPr>
                <w:i/>
                <w:iCs/>
                <w:color w:val="7030A0"/>
                <w:sz w:val="21"/>
                <w:szCs w:val="21"/>
              </w:rPr>
              <w:t>--</w:t>
            </w:r>
          </w:p>
        </w:tc>
      </w:tr>
      <w:tr w:rsidR="00FC7C8A" w:rsidTr="00E609A2">
        <w:tc>
          <w:tcPr>
            <w:tcW w:w="1278" w:type="dxa"/>
            <w:shd w:val="clear" w:color="auto" w:fill="auto"/>
          </w:tcPr>
          <w:p w:rsidR="00FC7C8A" w:rsidRPr="001D5D81" w:rsidRDefault="00FC7C8A" w:rsidP="00FC7C8A">
            <w:pPr>
              <w:spacing w:before="60" w:after="40"/>
              <w:rPr>
                <w:i/>
                <w:iCs/>
                <w:color w:val="7030A0"/>
                <w:sz w:val="21"/>
                <w:szCs w:val="21"/>
              </w:rPr>
            </w:pPr>
            <w:r w:rsidRPr="001D5D81">
              <w:rPr>
                <w:i/>
                <w:iCs/>
                <w:color w:val="7030A0"/>
                <w:sz w:val="21"/>
                <w:szCs w:val="21"/>
              </w:rPr>
              <w:t>Sat</w:t>
            </w:r>
            <w:r>
              <w:rPr>
                <w:i/>
                <w:iCs/>
                <w:color w:val="7030A0"/>
                <w:sz w:val="21"/>
                <w:szCs w:val="21"/>
              </w:rPr>
              <w:t>/Sun</w:t>
            </w:r>
          </w:p>
        </w:tc>
        <w:tc>
          <w:tcPr>
            <w:tcW w:w="1620" w:type="dxa"/>
            <w:shd w:val="clear" w:color="auto" w:fill="auto"/>
          </w:tcPr>
          <w:p w:rsidR="00FC7C8A" w:rsidRPr="00C161AE" w:rsidRDefault="00FC7C8A" w:rsidP="00FC7C8A">
            <w:pPr>
              <w:spacing w:before="60" w:after="40"/>
              <w:rPr>
                <w:i/>
                <w:iCs/>
                <w:color w:val="5F497A" w:themeColor="accent4" w:themeShade="BF"/>
                <w:sz w:val="21"/>
                <w:szCs w:val="21"/>
              </w:rPr>
            </w:pPr>
            <w:r>
              <w:rPr>
                <w:i/>
                <w:iCs/>
                <w:color w:val="5F497A" w:themeColor="accent4" w:themeShade="BF"/>
                <w:sz w:val="21"/>
                <w:szCs w:val="21"/>
              </w:rPr>
              <w:t>April 23-4</w:t>
            </w:r>
          </w:p>
        </w:tc>
        <w:tc>
          <w:tcPr>
            <w:tcW w:w="4590" w:type="dxa"/>
            <w:shd w:val="clear" w:color="auto" w:fill="auto"/>
          </w:tcPr>
          <w:p w:rsidR="00FC7C8A" w:rsidRPr="00C161AE" w:rsidRDefault="00FC7C8A" w:rsidP="00FC7C8A">
            <w:pPr>
              <w:spacing w:before="60" w:after="40"/>
              <w:rPr>
                <w:i/>
                <w:iCs/>
                <w:color w:val="5F497A" w:themeColor="accent4" w:themeShade="BF"/>
                <w:sz w:val="21"/>
                <w:szCs w:val="21"/>
              </w:rPr>
            </w:pPr>
            <w:r w:rsidRPr="00C161AE">
              <w:rPr>
                <w:i/>
                <w:iCs/>
                <w:color w:val="5F497A" w:themeColor="accent4" w:themeShade="BF"/>
                <w:sz w:val="21"/>
                <w:szCs w:val="21"/>
              </w:rPr>
              <w:t xml:space="preserve">Newsletter sealing/labeling  </w:t>
            </w:r>
          </w:p>
        </w:tc>
        <w:tc>
          <w:tcPr>
            <w:tcW w:w="2002" w:type="dxa"/>
            <w:shd w:val="clear" w:color="auto" w:fill="auto"/>
          </w:tcPr>
          <w:p w:rsidR="00FC7C8A" w:rsidRPr="00C161AE" w:rsidRDefault="00FC7C8A" w:rsidP="00FC7C8A">
            <w:pPr>
              <w:spacing w:before="60" w:after="40"/>
              <w:rPr>
                <w:i/>
                <w:iCs/>
                <w:color w:val="5F497A" w:themeColor="accent4" w:themeShade="BF"/>
                <w:sz w:val="21"/>
                <w:szCs w:val="21"/>
              </w:rPr>
            </w:pPr>
            <w:r w:rsidRPr="00C161AE">
              <w:rPr>
                <w:i/>
                <w:iCs/>
                <w:color w:val="5F497A" w:themeColor="accent4" w:themeShade="BF"/>
                <w:sz w:val="21"/>
                <w:szCs w:val="21"/>
              </w:rPr>
              <w:t>EFR’s</w:t>
            </w:r>
          </w:p>
        </w:tc>
        <w:tc>
          <w:tcPr>
            <w:tcW w:w="1238" w:type="dxa"/>
            <w:shd w:val="clear" w:color="auto" w:fill="auto"/>
          </w:tcPr>
          <w:p w:rsidR="00FC7C8A" w:rsidRPr="001D5D81" w:rsidRDefault="00FC7C8A" w:rsidP="00FC7C8A">
            <w:pPr>
              <w:spacing w:before="60" w:after="40"/>
              <w:rPr>
                <w:i/>
                <w:iCs/>
                <w:color w:val="7030A0"/>
                <w:sz w:val="21"/>
                <w:szCs w:val="21"/>
              </w:rPr>
            </w:pPr>
            <w:r w:rsidRPr="001D5D81">
              <w:rPr>
                <w:i/>
                <w:iCs/>
                <w:color w:val="7030A0"/>
                <w:sz w:val="21"/>
                <w:szCs w:val="21"/>
              </w:rPr>
              <w:t>TBD</w:t>
            </w:r>
          </w:p>
        </w:tc>
      </w:tr>
      <w:tr w:rsidR="00FC7C8A" w:rsidTr="00E609A2">
        <w:tc>
          <w:tcPr>
            <w:tcW w:w="1278" w:type="dxa"/>
            <w:shd w:val="clear" w:color="auto" w:fill="auto"/>
          </w:tcPr>
          <w:p w:rsidR="00FC7C8A" w:rsidRPr="00C35801" w:rsidRDefault="00FC7C8A" w:rsidP="00FC7C8A">
            <w:pPr>
              <w:spacing w:before="60" w:after="40"/>
              <w:rPr>
                <w:b/>
              </w:rPr>
            </w:pPr>
            <w:r w:rsidRPr="00C35801">
              <w:rPr>
                <w:b/>
              </w:rPr>
              <w:t>Tuesday</w:t>
            </w:r>
          </w:p>
        </w:tc>
        <w:tc>
          <w:tcPr>
            <w:tcW w:w="1620" w:type="dxa"/>
            <w:shd w:val="clear" w:color="auto" w:fill="auto"/>
          </w:tcPr>
          <w:p w:rsidR="00FC7C8A" w:rsidRPr="00C161AE" w:rsidRDefault="00FC7C8A" w:rsidP="00FC7C8A">
            <w:pPr>
              <w:spacing w:before="60" w:after="40"/>
              <w:rPr>
                <w:b/>
                <w:color w:val="000000" w:themeColor="text1"/>
              </w:rPr>
            </w:pPr>
            <w:r w:rsidRPr="00C161AE">
              <w:rPr>
                <w:b/>
                <w:color w:val="000000" w:themeColor="text1"/>
              </w:rPr>
              <w:t>May 24</w:t>
            </w:r>
          </w:p>
        </w:tc>
        <w:tc>
          <w:tcPr>
            <w:tcW w:w="4590" w:type="dxa"/>
            <w:shd w:val="clear" w:color="auto" w:fill="auto"/>
          </w:tcPr>
          <w:p w:rsidR="00FC7C8A" w:rsidRPr="00C161AE" w:rsidRDefault="00FC7C8A" w:rsidP="00FC7C8A">
            <w:pPr>
              <w:spacing w:before="60" w:after="40"/>
              <w:rPr>
                <w:b/>
                <w:color w:val="000000" w:themeColor="text1"/>
              </w:rPr>
            </w:pPr>
            <w:r w:rsidRPr="00C161AE">
              <w:rPr>
                <w:b/>
                <w:color w:val="000000" w:themeColor="text1"/>
              </w:rPr>
              <w:t xml:space="preserve">Trustees’ Meeting </w:t>
            </w:r>
          </w:p>
        </w:tc>
        <w:tc>
          <w:tcPr>
            <w:tcW w:w="2002" w:type="dxa"/>
            <w:shd w:val="clear" w:color="auto" w:fill="auto"/>
          </w:tcPr>
          <w:p w:rsidR="00FC7C8A" w:rsidRPr="00C161AE" w:rsidRDefault="00FC7C8A" w:rsidP="00FC7C8A">
            <w:pPr>
              <w:spacing w:before="60" w:after="40"/>
              <w:rPr>
                <w:bCs/>
                <w:iCs/>
                <w:color w:val="000000" w:themeColor="text1"/>
              </w:rPr>
            </w:pPr>
            <w:r>
              <w:rPr>
                <w:color w:val="000000" w:themeColor="text1"/>
              </w:rPr>
              <w:t>Bev’s garden</w:t>
            </w:r>
            <w:r w:rsidRPr="00C161AE">
              <w:rPr>
                <w:color w:val="000000" w:themeColor="text1"/>
              </w:rPr>
              <w:t xml:space="preserve">  </w:t>
            </w:r>
          </w:p>
        </w:tc>
        <w:tc>
          <w:tcPr>
            <w:tcW w:w="1238" w:type="dxa"/>
            <w:shd w:val="clear" w:color="auto" w:fill="auto"/>
          </w:tcPr>
          <w:p w:rsidR="00FC7C8A" w:rsidRPr="00C35801" w:rsidRDefault="00FC7C8A" w:rsidP="00FC7C8A">
            <w:pPr>
              <w:spacing w:before="60" w:after="40"/>
              <w:rPr>
                <w:bCs/>
                <w:iCs/>
              </w:rPr>
            </w:pPr>
            <w:r w:rsidRPr="00C35801">
              <w:rPr>
                <w:bCs/>
                <w:iCs/>
              </w:rPr>
              <w:t>7:00 PM</w:t>
            </w:r>
          </w:p>
        </w:tc>
      </w:tr>
      <w:tr w:rsidR="00FC7C8A" w:rsidTr="00E609A2">
        <w:tc>
          <w:tcPr>
            <w:tcW w:w="1278" w:type="dxa"/>
            <w:shd w:val="clear" w:color="auto" w:fill="auto"/>
          </w:tcPr>
          <w:p w:rsidR="00FC7C8A" w:rsidRPr="009F295D" w:rsidRDefault="00FC7C8A" w:rsidP="00FC7C8A">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20" w:type="dxa"/>
            <w:shd w:val="clear" w:color="auto" w:fill="auto"/>
          </w:tcPr>
          <w:p w:rsidR="00FC7C8A" w:rsidRPr="00FC7C8A" w:rsidRDefault="00FC7C8A" w:rsidP="00FC7C8A">
            <w:pPr>
              <w:spacing w:before="60" w:after="40"/>
              <w:rPr>
                <w:rFonts w:ascii="Arial Black" w:hAnsi="Arial Black"/>
                <w:b/>
                <w:bCs/>
                <w:i/>
                <w:iCs/>
                <w:color w:val="D99594" w:themeColor="accent2" w:themeTint="99"/>
                <w:sz w:val="21"/>
                <w:szCs w:val="21"/>
              </w:rPr>
            </w:pPr>
            <w:r w:rsidRPr="00FC7C8A">
              <w:rPr>
                <w:rFonts w:ascii="Arial Black" w:hAnsi="Arial Black"/>
                <w:b/>
                <w:bCs/>
                <w:i/>
                <w:iCs/>
                <w:color w:val="D99594" w:themeColor="accent2" w:themeTint="99"/>
                <w:sz w:val="21"/>
                <w:szCs w:val="21"/>
              </w:rPr>
              <w:t>May 30? (TBD)</w:t>
            </w:r>
          </w:p>
        </w:tc>
        <w:tc>
          <w:tcPr>
            <w:tcW w:w="4590" w:type="dxa"/>
            <w:shd w:val="clear" w:color="auto" w:fill="auto"/>
          </w:tcPr>
          <w:p w:rsidR="00FC7C8A" w:rsidRPr="00C161AE" w:rsidRDefault="00FC7C8A" w:rsidP="00FC7C8A">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p>
        </w:tc>
        <w:tc>
          <w:tcPr>
            <w:tcW w:w="2002" w:type="dxa"/>
            <w:shd w:val="clear" w:color="auto" w:fill="auto"/>
          </w:tcPr>
          <w:p w:rsidR="00FC7C8A" w:rsidRPr="00C161AE" w:rsidRDefault="00FC7C8A" w:rsidP="00FC7C8A">
            <w:pPr>
              <w:spacing w:before="60" w:after="40"/>
              <w:rPr>
                <w:color w:val="006600"/>
              </w:rPr>
            </w:pPr>
            <w:r w:rsidRPr="00C161AE">
              <w:rPr>
                <w:color w:val="006600"/>
              </w:rPr>
              <w:t>(various)</w:t>
            </w:r>
          </w:p>
        </w:tc>
        <w:tc>
          <w:tcPr>
            <w:tcW w:w="1238" w:type="dxa"/>
            <w:shd w:val="clear" w:color="auto" w:fill="auto"/>
          </w:tcPr>
          <w:p w:rsidR="00FC7C8A" w:rsidRPr="00C35801" w:rsidRDefault="00FC7C8A" w:rsidP="00FC7C8A">
            <w:pPr>
              <w:spacing w:before="60" w:after="40"/>
            </w:pPr>
            <w:r w:rsidRPr="00C35801">
              <w:t>9:00 AM</w:t>
            </w:r>
          </w:p>
        </w:tc>
      </w:tr>
      <w:tr w:rsidR="00FC7C8A" w:rsidTr="00E609A2">
        <w:tc>
          <w:tcPr>
            <w:tcW w:w="1278" w:type="dxa"/>
            <w:shd w:val="clear" w:color="auto" w:fill="auto"/>
          </w:tcPr>
          <w:p w:rsidR="00FC7C8A" w:rsidRPr="001D5D81" w:rsidRDefault="00FC7C8A" w:rsidP="00FC7C8A">
            <w:pPr>
              <w:spacing w:before="60" w:after="40"/>
              <w:rPr>
                <w:i/>
                <w:iCs/>
                <w:color w:val="7030A0"/>
                <w:sz w:val="21"/>
                <w:szCs w:val="21"/>
              </w:rPr>
            </w:pPr>
          </w:p>
        </w:tc>
        <w:tc>
          <w:tcPr>
            <w:tcW w:w="1620" w:type="dxa"/>
            <w:shd w:val="clear" w:color="auto" w:fill="auto"/>
          </w:tcPr>
          <w:p w:rsidR="00FC7C8A" w:rsidRPr="00C161AE" w:rsidRDefault="00FC7C8A" w:rsidP="00FC7C8A">
            <w:pPr>
              <w:spacing w:before="60" w:after="40"/>
              <w:rPr>
                <w:i/>
                <w:iCs/>
                <w:color w:val="5F497A" w:themeColor="accent4" w:themeShade="BF"/>
                <w:sz w:val="21"/>
                <w:szCs w:val="21"/>
              </w:rPr>
            </w:pPr>
          </w:p>
        </w:tc>
        <w:tc>
          <w:tcPr>
            <w:tcW w:w="4590" w:type="dxa"/>
            <w:shd w:val="clear" w:color="auto" w:fill="auto"/>
          </w:tcPr>
          <w:p w:rsidR="00FC7C8A" w:rsidRPr="00C161AE" w:rsidRDefault="00FC7C8A" w:rsidP="00FC7C8A">
            <w:pPr>
              <w:spacing w:before="60" w:after="40"/>
              <w:rPr>
                <w:i/>
                <w:iCs/>
                <w:color w:val="5F497A" w:themeColor="accent4" w:themeShade="BF"/>
                <w:sz w:val="21"/>
                <w:szCs w:val="21"/>
              </w:rPr>
            </w:pPr>
          </w:p>
        </w:tc>
        <w:tc>
          <w:tcPr>
            <w:tcW w:w="2002" w:type="dxa"/>
            <w:shd w:val="clear" w:color="auto" w:fill="auto"/>
          </w:tcPr>
          <w:p w:rsidR="00FC7C8A" w:rsidRPr="00C161AE" w:rsidRDefault="00FC7C8A" w:rsidP="00FC7C8A">
            <w:pPr>
              <w:spacing w:before="60" w:after="40"/>
              <w:rPr>
                <w:i/>
                <w:iCs/>
                <w:color w:val="5F497A" w:themeColor="accent4" w:themeShade="BF"/>
                <w:sz w:val="21"/>
                <w:szCs w:val="21"/>
              </w:rPr>
            </w:pPr>
          </w:p>
        </w:tc>
        <w:tc>
          <w:tcPr>
            <w:tcW w:w="1238" w:type="dxa"/>
            <w:shd w:val="clear" w:color="auto" w:fill="auto"/>
          </w:tcPr>
          <w:p w:rsidR="00FC7C8A" w:rsidRPr="001D5D81" w:rsidRDefault="00FC7C8A" w:rsidP="00FC7C8A">
            <w:pPr>
              <w:spacing w:before="60" w:after="40"/>
              <w:rPr>
                <w:i/>
                <w:iCs/>
                <w:color w:val="7030A0"/>
                <w:sz w:val="21"/>
                <w:szCs w:val="21"/>
              </w:rPr>
            </w:pPr>
          </w:p>
        </w:tc>
      </w:tr>
      <w:tr w:rsidR="00FC7C8A" w:rsidTr="00E609A2">
        <w:tc>
          <w:tcPr>
            <w:tcW w:w="1278" w:type="dxa"/>
            <w:shd w:val="clear" w:color="auto" w:fill="auto"/>
          </w:tcPr>
          <w:p w:rsidR="00FC7C8A" w:rsidRPr="00C35801" w:rsidRDefault="00FC7C8A" w:rsidP="00FC7C8A">
            <w:pPr>
              <w:spacing w:before="60" w:after="40"/>
              <w:rPr>
                <w:b/>
              </w:rPr>
            </w:pPr>
            <w:r>
              <w:rPr>
                <w:b/>
              </w:rPr>
              <w:t>Tuesday</w:t>
            </w:r>
          </w:p>
        </w:tc>
        <w:tc>
          <w:tcPr>
            <w:tcW w:w="1620" w:type="dxa"/>
            <w:shd w:val="clear" w:color="auto" w:fill="auto"/>
          </w:tcPr>
          <w:p w:rsidR="00FC7C8A" w:rsidRPr="008138C4" w:rsidRDefault="00FC7C8A" w:rsidP="00FC7C8A">
            <w:pPr>
              <w:spacing w:before="60" w:after="40"/>
              <w:rPr>
                <w:b/>
              </w:rPr>
            </w:pPr>
            <w:r w:rsidRPr="008138C4">
              <w:rPr>
                <w:b/>
              </w:rPr>
              <w:t>July 26</w:t>
            </w:r>
          </w:p>
        </w:tc>
        <w:tc>
          <w:tcPr>
            <w:tcW w:w="4590" w:type="dxa"/>
            <w:shd w:val="clear" w:color="auto" w:fill="auto"/>
          </w:tcPr>
          <w:p w:rsidR="00FC7C8A" w:rsidRPr="008138C4" w:rsidRDefault="00FC7C8A" w:rsidP="00FC7C8A">
            <w:pPr>
              <w:spacing w:before="60" w:after="40"/>
              <w:rPr>
                <w:b/>
              </w:rPr>
            </w:pPr>
            <w:r w:rsidRPr="008138C4">
              <w:rPr>
                <w:b/>
              </w:rPr>
              <w:t xml:space="preserve">Trustees’ Meeting </w:t>
            </w:r>
          </w:p>
        </w:tc>
        <w:tc>
          <w:tcPr>
            <w:tcW w:w="2002" w:type="dxa"/>
            <w:shd w:val="clear" w:color="auto" w:fill="auto"/>
          </w:tcPr>
          <w:p w:rsidR="00FC7C8A" w:rsidRPr="008138C4" w:rsidRDefault="00FC7C8A" w:rsidP="00FC7C8A">
            <w:pPr>
              <w:spacing w:before="60" w:after="40"/>
              <w:rPr>
                <w:bCs/>
                <w:iCs/>
              </w:rPr>
            </w:pPr>
            <w:r w:rsidRPr="008138C4">
              <w:rPr>
                <w:bCs/>
                <w:iCs/>
              </w:rPr>
              <w:t>Mike M.’s garden?</w:t>
            </w:r>
          </w:p>
        </w:tc>
        <w:tc>
          <w:tcPr>
            <w:tcW w:w="1238" w:type="dxa"/>
            <w:shd w:val="clear" w:color="auto" w:fill="auto"/>
          </w:tcPr>
          <w:p w:rsidR="00FC7C8A" w:rsidRPr="00C35801" w:rsidRDefault="00FC7C8A" w:rsidP="00FC7C8A">
            <w:pPr>
              <w:spacing w:before="60" w:after="40"/>
              <w:rPr>
                <w:bCs/>
                <w:iCs/>
              </w:rPr>
            </w:pPr>
            <w:r>
              <w:rPr>
                <w:bCs/>
                <w:iCs/>
              </w:rPr>
              <w:t>7:00 PM</w:t>
            </w:r>
          </w:p>
        </w:tc>
      </w:tr>
      <w:tr w:rsidR="00FC7C8A" w:rsidTr="00E609A2">
        <w:tc>
          <w:tcPr>
            <w:tcW w:w="1278" w:type="dxa"/>
            <w:shd w:val="clear" w:color="auto" w:fill="auto"/>
          </w:tcPr>
          <w:p w:rsidR="00FC7C8A" w:rsidRPr="00914F69" w:rsidRDefault="00FC7C8A" w:rsidP="00FC7C8A">
            <w:pPr>
              <w:spacing w:before="60" w:after="40"/>
              <w:rPr>
                <w:i/>
                <w:iCs/>
                <w:color w:val="7030A0"/>
                <w:sz w:val="21"/>
                <w:szCs w:val="21"/>
              </w:rPr>
            </w:pPr>
            <w:r w:rsidRPr="00914F69">
              <w:rPr>
                <w:i/>
                <w:iCs/>
                <w:color w:val="7030A0"/>
                <w:sz w:val="21"/>
                <w:szCs w:val="21"/>
              </w:rPr>
              <w:t>Friday</w:t>
            </w:r>
          </w:p>
        </w:tc>
        <w:tc>
          <w:tcPr>
            <w:tcW w:w="1620" w:type="dxa"/>
            <w:shd w:val="clear" w:color="auto" w:fill="auto"/>
          </w:tcPr>
          <w:p w:rsidR="00FC7C8A" w:rsidRPr="00914F69" w:rsidRDefault="00FC7C8A" w:rsidP="00FC7C8A">
            <w:pPr>
              <w:spacing w:before="60" w:after="40"/>
              <w:rPr>
                <w:i/>
                <w:iCs/>
                <w:color w:val="7030A0"/>
                <w:sz w:val="21"/>
                <w:szCs w:val="21"/>
              </w:rPr>
            </w:pPr>
            <w:r w:rsidRPr="00914F69">
              <w:rPr>
                <w:i/>
                <w:iCs/>
                <w:color w:val="7030A0"/>
                <w:sz w:val="21"/>
                <w:szCs w:val="21"/>
              </w:rPr>
              <w:t xml:space="preserve">Sept </w:t>
            </w:r>
            <w:r>
              <w:rPr>
                <w:i/>
                <w:iCs/>
                <w:color w:val="7030A0"/>
                <w:sz w:val="21"/>
                <w:szCs w:val="21"/>
              </w:rPr>
              <w:t>23</w:t>
            </w:r>
            <w:r w:rsidRPr="00914F69">
              <w:rPr>
                <w:i/>
                <w:iCs/>
                <w:color w:val="7030A0"/>
                <w:sz w:val="21"/>
                <w:szCs w:val="21"/>
              </w:rPr>
              <w:t xml:space="preserve"> </w:t>
            </w:r>
          </w:p>
        </w:tc>
        <w:tc>
          <w:tcPr>
            <w:tcW w:w="4590" w:type="dxa"/>
            <w:shd w:val="clear" w:color="auto" w:fill="auto"/>
          </w:tcPr>
          <w:p w:rsidR="00FC7C8A" w:rsidRPr="00914F69" w:rsidRDefault="00FC7C8A" w:rsidP="00FC7C8A">
            <w:pPr>
              <w:spacing w:before="60" w:after="40"/>
              <w:rPr>
                <w:b/>
                <w:color w:val="7030A0"/>
              </w:rPr>
            </w:pPr>
            <w:r w:rsidRPr="00914F69">
              <w:rPr>
                <w:i/>
                <w:iCs/>
                <w:color w:val="7030A0"/>
                <w:sz w:val="21"/>
                <w:szCs w:val="21"/>
              </w:rPr>
              <w:t xml:space="preserve">Membership letter &amp; newsletter article deadline </w:t>
            </w:r>
            <w:r w:rsidRPr="00914F69">
              <w:rPr>
                <w:i/>
                <w:iCs/>
                <w:color w:val="7030A0"/>
              </w:rPr>
              <w:t>(to press Mon Sept 26)</w:t>
            </w:r>
          </w:p>
        </w:tc>
        <w:tc>
          <w:tcPr>
            <w:tcW w:w="2002" w:type="dxa"/>
            <w:shd w:val="clear" w:color="auto" w:fill="auto"/>
          </w:tcPr>
          <w:p w:rsidR="00FC7C8A" w:rsidRPr="00914F69" w:rsidRDefault="00FC7C8A" w:rsidP="00FC7C8A">
            <w:pPr>
              <w:spacing w:before="60" w:after="40"/>
              <w:rPr>
                <w:bCs/>
                <w:iCs/>
                <w:color w:val="7030A0"/>
              </w:rPr>
            </w:pPr>
            <w:r w:rsidRPr="00914F69">
              <w:rPr>
                <w:bCs/>
                <w:iCs/>
                <w:color w:val="7030A0"/>
              </w:rPr>
              <w:t>--</w:t>
            </w:r>
          </w:p>
        </w:tc>
        <w:tc>
          <w:tcPr>
            <w:tcW w:w="1238" w:type="dxa"/>
            <w:shd w:val="clear" w:color="auto" w:fill="auto"/>
          </w:tcPr>
          <w:p w:rsidR="00FC7C8A" w:rsidRPr="005B7FD1" w:rsidRDefault="00FC7C8A" w:rsidP="00FC7C8A">
            <w:pPr>
              <w:spacing w:before="60" w:after="40"/>
              <w:rPr>
                <w:bCs/>
                <w:iCs/>
              </w:rPr>
            </w:pPr>
          </w:p>
        </w:tc>
      </w:tr>
      <w:tr w:rsidR="00FC7C8A" w:rsidTr="00E609A2">
        <w:tc>
          <w:tcPr>
            <w:tcW w:w="1278" w:type="dxa"/>
            <w:shd w:val="clear" w:color="auto" w:fill="auto"/>
          </w:tcPr>
          <w:p w:rsidR="00FC7C8A" w:rsidRPr="00EF4EDD" w:rsidRDefault="00FC7C8A" w:rsidP="00FC7C8A">
            <w:pPr>
              <w:spacing w:before="60" w:after="40"/>
              <w:rPr>
                <w:b/>
                <w:i/>
                <w:color w:val="FF0066"/>
                <w:sz w:val="24"/>
                <w:szCs w:val="24"/>
              </w:rPr>
            </w:pPr>
          </w:p>
        </w:tc>
        <w:tc>
          <w:tcPr>
            <w:tcW w:w="1620" w:type="dxa"/>
            <w:shd w:val="clear" w:color="auto" w:fill="auto"/>
          </w:tcPr>
          <w:p w:rsidR="00FC7C8A" w:rsidRPr="00D62FC4" w:rsidRDefault="00FC7C8A" w:rsidP="00FC7C8A">
            <w:pPr>
              <w:spacing w:before="60" w:after="40"/>
              <w:rPr>
                <w:b/>
                <w:i/>
                <w:color w:val="FF0000"/>
                <w:sz w:val="24"/>
                <w:szCs w:val="24"/>
              </w:rPr>
            </w:pPr>
          </w:p>
        </w:tc>
        <w:tc>
          <w:tcPr>
            <w:tcW w:w="4590" w:type="dxa"/>
            <w:shd w:val="clear" w:color="auto" w:fill="auto"/>
          </w:tcPr>
          <w:p w:rsidR="00FC7C8A" w:rsidRPr="00914F69" w:rsidRDefault="00FC7C8A" w:rsidP="00FC7C8A">
            <w:pPr>
              <w:spacing w:before="60" w:after="40"/>
              <w:rPr>
                <w:i/>
                <w:color w:val="548DD4" w:themeColor="text2" w:themeTint="99"/>
                <w:sz w:val="24"/>
                <w:szCs w:val="24"/>
              </w:rPr>
            </w:pPr>
            <w:r w:rsidRPr="00914F69">
              <w:rPr>
                <w:i/>
                <w:color w:val="548DD4" w:themeColor="text2" w:themeTint="99"/>
                <w:sz w:val="24"/>
                <w:szCs w:val="24"/>
              </w:rPr>
              <w:t>(2015 Festival of Neighborhoods uncertain)</w:t>
            </w:r>
          </w:p>
        </w:tc>
        <w:tc>
          <w:tcPr>
            <w:tcW w:w="2002" w:type="dxa"/>
            <w:shd w:val="clear" w:color="auto" w:fill="auto"/>
          </w:tcPr>
          <w:p w:rsidR="00FC7C8A" w:rsidRPr="00914F69" w:rsidRDefault="00FC7C8A" w:rsidP="00FC7C8A">
            <w:pPr>
              <w:spacing w:before="60" w:after="40"/>
              <w:rPr>
                <w:bCs/>
                <w:iCs/>
                <w:color w:val="548DD4" w:themeColor="text2" w:themeTint="99"/>
              </w:rPr>
            </w:pPr>
            <w:r w:rsidRPr="00914F69">
              <w:rPr>
                <w:bCs/>
                <w:iCs/>
                <w:color w:val="548DD4" w:themeColor="text2" w:themeTint="99"/>
              </w:rPr>
              <w:t>Harvard @ Grace</w:t>
            </w:r>
          </w:p>
        </w:tc>
        <w:tc>
          <w:tcPr>
            <w:tcW w:w="1238" w:type="dxa"/>
            <w:shd w:val="clear" w:color="auto" w:fill="auto"/>
          </w:tcPr>
          <w:p w:rsidR="00FC7C8A" w:rsidRPr="00914F69" w:rsidRDefault="00FC7C8A" w:rsidP="00FC7C8A">
            <w:pPr>
              <w:spacing w:before="60" w:after="40"/>
              <w:rPr>
                <w:bCs/>
                <w:iCs/>
                <w:color w:val="548DD4" w:themeColor="text2" w:themeTint="99"/>
              </w:rPr>
            </w:pPr>
            <w:r w:rsidRPr="00914F69">
              <w:rPr>
                <w:bCs/>
                <w:iCs/>
                <w:color w:val="548DD4" w:themeColor="text2" w:themeTint="99"/>
              </w:rPr>
              <w:t>TBD</w:t>
            </w:r>
          </w:p>
        </w:tc>
      </w:tr>
      <w:tr w:rsidR="00FC7C8A" w:rsidTr="00B909FD">
        <w:tc>
          <w:tcPr>
            <w:tcW w:w="1278" w:type="dxa"/>
          </w:tcPr>
          <w:p w:rsidR="00FC7C8A" w:rsidRPr="00B909FD" w:rsidRDefault="00FC7C8A" w:rsidP="00FC7C8A">
            <w:pPr>
              <w:spacing w:before="60" w:after="40"/>
              <w:rPr>
                <w:b/>
              </w:rPr>
            </w:pPr>
            <w:r w:rsidRPr="00B909FD">
              <w:rPr>
                <w:b/>
              </w:rPr>
              <w:t>Tuesday</w:t>
            </w:r>
          </w:p>
        </w:tc>
        <w:tc>
          <w:tcPr>
            <w:tcW w:w="1620" w:type="dxa"/>
          </w:tcPr>
          <w:p w:rsidR="00FC7C8A" w:rsidRPr="008138C4" w:rsidRDefault="00FC7C8A" w:rsidP="00FC7C8A">
            <w:pPr>
              <w:spacing w:before="60" w:after="40"/>
              <w:rPr>
                <w:b/>
              </w:rPr>
            </w:pPr>
            <w:r w:rsidRPr="008138C4">
              <w:rPr>
                <w:b/>
              </w:rPr>
              <w:t xml:space="preserve">September 27  </w:t>
            </w:r>
          </w:p>
        </w:tc>
        <w:tc>
          <w:tcPr>
            <w:tcW w:w="4590" w:type="dxa"/>
          </w:tcPr>
          <w:p w:rsidR="00FC7C8A" w:rsidRPr="00E609A2" w:rsidRDefault="00FC7C8A" w:rsidP="00FC7C8A">
            <w:pPr>
              <w:spacing w:before="60" w:after="40"/>
              <w:rPr>
                <w:b/>
              </w:rPr>
            </w:pPr>
            <w:r w:rsidRPr="00E609A2">
              <w:rPr>
                <w:b/>
              </w:rPr>
              <w:t>Trustees’ Meeting</w:t>
            </w:r>
          </w:p>
        </w:tc>
        <w:tc>
          <w:tcPr>
            <w:tcW w:w="2002" w:type="dxa"/>
          </w:tcPr>
          <w:p w:rsidR="00FC7C8A" w:rsidRPr="00E609A2" w:rsidRDefault="00FC7C8A" w:rsidP="00FC7C8A">
            <w:pPr>
              <w:spacing w:before="60" w:after="40"/>
              <w:rPr>
                <w:b/>
              </w:rPr>
            </w:pPr>
            <w:r w:rsidRPr="00E609A2">
              <w:rPr>
                <w:b/>
              </w:rPr>
              <w:t xml:space="preserve">TBD </w:t>
            </w:r>
          </w:p>
        </w:tc>
        <w:tc>
          <w:tcPr>
            <w:tcW w:w="1238" w:type="dxa"/>
          </w:tcPr>
          <w:p w:rsidR="00FC7C8A" w:rsidRPr="00414354" w:rsidRDefault="00FC7C8A" w:rsidP="00FC7C8A">
            <w:pPr>
              <w:spacing w:before="60" w:after="40"/>
              <w:rPr>
                <w:b/>
              </w:rPr>
            </w:pPr>
            <w:r w:rsidRPr="00414354">
              <w:rPr>
                <w:b/>
              </w:rPr>
              <w:t>7:00 PM</w:t>
            </w:r>
          </w:p>
        </w:tc>
      </w:tr>
      <w:tr w:rsidR="00FC7C8A" w:rsidTr="00B909FD">
        <w:tc>
          <w:tcPr>
            <w:tcW w:w="1278" w:type="dxa"/>
          </w:tcPr>
          <w:p w:rsidR="00FC7C8A" w:rsidRPr="00E609A2" w:rsidRDefault="00FC7C8A" w:rsidP="00FC7C8A">
            <w:pPr>
              <w:spacing w:before="60" w:after="40"/>
              <w:rPr>
                <w:b/>
                <w:i/>
                <w:color w:val="7030A0"/>
                <w:sz w:val="21"/>
                <w:szCs w:val="21"/>
              </w:rPr>
            </w:pPr>
            <w:r w:rsidRPr="00E609A2">
              <w:rPr>
                <w:b/>
                <w:i/>
                <w:color w:val="7030A0"/>
                <w:sz w:val="21"/>
                <w:szCs w:val="21"/>
              </w:rPr>
              <w:t>TBD</w:t>
            </w:r>
          </w:p>
        </w:tc>
        <w:tc>
          <w:tcPr>
            <w:tcW w:w="1620" w:type="dxa"/>
          </w:tcPr>
          <w:p w:rsidR="00FC7C8A" w:rsidRPr="00914F69" w:rsidRDefault="00FC7C8A" w:rsidP="00FC7C8A">
            <w:pPr>
              <w:spacing w:before="60" w:after="40"/>
              <w:rPr>
                <w:b/>
                <w:i/>
                <w:color w:val="7030A0"/>
                <w:sz w:val="21"/>
                <w:szCs w:val="21"/>
              </w:rPr>
            </w:pPr>
            <w:r w:rsidRPr="00914F69">
              <w:rPr>
                <w:b/>
                <w:i/>
                <w:color w:val="7030A0"/>
                <w:sz w:val="21"/>
                <w:szCs w:val="21"/>
              </w:rPr>
              <w:t xml:space="preserve">October </w:t>
            </w:r>
            <w:r>
              <w:rPr>
                <w:b/>
                <w:i/>
                <w:color w:val="7030A0"/>
                <w:sz w:val="21"/>
                <w:szCs w:val="21"/>
              </w:rPr>
              <w:t>8</w:t>
            </w:r>
            <w:r w:rsidRPr="00914F69">
              <w:rPr>
                <w:b/>
                <w:i/>
                <w:color w:val="7030A0"/>
                <w:sz w:val="21"/>
                <w:szCs w:val="21"/>
              </w:rPr>
              <w:t>-</w:t>
            </w:r>
            <w:r>
              <w:rPr>
                <w:b/>
                <w:i/>
                <w:color w:val="7030A0"/>
                <w:sz w:val="21"/>
                <w:szCs w:val="21"/>
              </w:rPr>
              <w:t>9</w:t>
            </w:r>
          </w:p>
        </w:tc>
        <w:tc>
          <w:tcPr>
            <w:tcW w:w="4590" w:type="dxa"/>
          </w:tcPr>
          <w:p w:rsidR="00FC7C8A" w:rsidRPr="00E609A2" w:rsidRDefault="00FC7C8A" w:rsidP="00FC7C8A">
            <w:pPr>
              <w:spacing w:before="60" w:after="40"/>
              <w:rPr>
                <w:i/>
                <w:color w:val="7030A0"/>
                <w:sz w:val="21"/>
                <w:szCs w:val="21"/>
              </w:rPr>
            </w:pPr>
            <w:r w:rsidRPr="00E609A2">
              <w:rPr>
                <w:i/>
                <w:color w:val="7030A0"/>
                <w:sz w:val="21"/>
                <w:szCs w:val="21"/>
              </w:rPr>
              <w:t xml:space="preserve">Membership, charity drive, &amp; newsletter stuffing/sealing/labeling </w:t>
            </w:r>
          </w:p>
        </w:tc>
        <w:tc>
          <w:tcPr>
            <w:tcW w:w="2002" w:type="dxa"/>
          </w:tcPr>
          <w:p w:rsidR="00FC7C8A" w:rsidRPr="00E609A2" w:rsidRDefault="00FC7C8A" w:rsidP="00FC7C8A">
            <w:pPr>
              <w:spacing w:before="60" w:after="40"/>
              <w:rPr>
                <w:bCs/>
                <w:i/>
                <w:iCs/>
                <w:color w:val="7030A0"/>
                <w:sz w:val="21"/>
                <w:szCs w:val="21"/>
              </w:rPr>
            </w:pPr>
            <w:r w:rsidRPr="00E609A2">
              <w:rPr>
                <w:bCs/>
                <w:i/>
                <w:iCs/>
                <w:color w:val="7030A0"/>
                <w:sz w:val="21"/>
                <w:szCs w:val="21"/>
              </w:rPr>
              <w:t>TBD – EFR’s?</w:t>
            </w:r>
          </w:p>
        </w:tc>
        <w:tc>
          <w:tcPr>
            <w:tcW w:w="1238" w:type="dxa"/>
          </w:tcPr>
          <w:p w:rsidR="00FC7C8A" w:rsidRPr="00E609A2" w:rsidRDefault="00FC7C8A" w:rsidP="00FC7C8A">
            <w:pPr>
              <w:spacing w:before="60" w:after="40"/>
              <w:rPr>
                <w:bCs/>
                <w:iCs/>
                <w:color w:val="7030A0"/>
                <w:sz w:val="21"/>
                <w:szCs w:val="21"/>
              </w:rPr>
            </w:pPr>
            <w:r w:rsidRPr="00E609A2">
              <w:rPr>
                <w:bCs/>
                <w:i/>
                <w:iCs/>
                <w:color w:val="7030A0"/>
                <w:sz w:val="21"/>
                <w:szCs w:val="21"/>
              </w:rPr>
              <w:t>TBD</w:t>
            </w:r>
          </w:p>
        </w:tc>
      </w:tr>
      <w:tr w:rsidR="00FC7C8A" w:rsidTr="00B909FD">
        <w:tc>
          <w:tcPr>
            <w:tcW w:w="1278" w:type="dxa"/>
          </w:tcPr>
          <w:p w:rsidR="00FC7C8A" w:rsidRPr="00914F69" w:rsidRDefault="00FC7C8A" w:rsidP="00FC7C8A">
            <w:pPr>
              <w:spacing w:before="60" w:after="40"/>
              <w:rPr>
                <w:rFonts w:ascii="Arial Black" w:hAnsi="Arial Black"/>
                <w:b/>
                <w:bCs/>
                <w:sz w:val="21"/>
                <w:szCs w:val="21"/>
              </w:rPr>
            </w:pPr>
            <w:r w:rsidRPr="00914F69">
              <w:rPr>
                <w:rFonts w:ascii="Arial Black" w:hAnsi="Arial Black"/>
                <w:b/>
                <w:bCs/>
                <w:sz w:val="21"/>
                <w:szCs w:val="21"/>
              </w:rPr>
              <w:t>Sunday</w:t>
            </w:r>
          </w:p>
        </w:tc>
        <w:tc>
          <w:tcPr>
            <w:tcW w:w="1620" w:type="dxa"/>
          </w:tcPr>
          <w:p w:rsidR="00FC7C8A" w:rsidRPr="00914F69" w:rsidRDefault="00FC7C8A" w:rsidP="00FC7C8A">
            <w:pPr>
              <w:spacing w:before="60" w:after="40"/>
              <w:rPr>
                <w:rFonts w:ascii="Arial Black" w:hAnsi="Arial Black"/>
                <w:b/>
                <w:bCs/>
                <w:sz w:val="21"/>
                <w:szCs w:val="21"/>
              </w:rPr>
            </w:pPr>
            <w:r>
              <w:rPr>
                <w:rFonts w:ascii="Arial Black" w:hAnsi="Arial Black"/>
                <w:b/>
                <w:bCs/>
                <w:sz w:val="21"/>
                <w:szCs w:val="21"/>
              </w:rPr>
              <w:t>Oct. 23</w:t>
            </w:r>
            <w:r w:rsidRPr="00914F69">
              <w:rPr>
                <w:rFonts w:ascii="Arial Black" w:hAnsi="Arial Black"/>
                <w:b/>
                <w:bCs/>
                <w:sz w:val="21"/>
                <w:szCs w:val="21"/>
              </w:rPr>
              <w:t xml:space="preserve"> </w:t>
            </w:r>
          </w:p>
        </w:tc>
        <w:tc>
          <w:tcPr>
            <w:tcW w:w="4590" w:type="dxa"/>
          </w:tcPr>
          <w:p w:rsidR="00FC7C8A" w:rsidRPr="00914F69" w:rsidRDefault="00FC7C8A" w:rsidP="00FC7C8A">
            <w:pPr>
              <w:spacing w:before="60" w:after="40"/>
              <w:rPr>
                <w:rFonts w:ascii="Arial Black" w:hAnsi="Arial Black"/>
                <w:b/>
                <w:bCs/>
                <w:sz w:val="21"/>
                <w:szCs w:val="21"/>
              </w:rPr>
            </w:pPr>
            <w:r w:rsidRPr="00914F69">
              <w:rPr>
                <w:rFonts w:ascii="Arial Black" w:hAnsi="Arial Black"/>
                <w:b/>
                <w:bCs/>
                <w:sz w:val="21"/>
                <w:szCs w:val="21"/>
              </w:rPr>
              <w:t xml:space="preserve">Fall Community Meeting? </w:t>
            </w:r>
            <w:r w:rsidRPr="00914F69">
              <w:rPr>
                <w:rFonts w:ascii="Arial Black" w:hAnsi="Arial Black"/>
                <w:bCs/>
                <w:sz w:val="18"/>
                <w:szCs w:val="18"/>
              </w:rPr>
              <w:t>(</w:t>
            </w:r>
            <w:r w:rsidRPr="00914F69">
              <w:rPr>
                <w:b/>
              </w:rPr>
              <w:t>and Trustee Election, in theory)</w:t>
            </w:r>
            <w:r w:rsidRPr="00914F69">
              <w:rPr>
                <w:rFonts w:ascii="Arial Black" w:hAnsi="Arial Black"/>
                <w:b/>
                <w:bCs/>
                <w:sz w:val="21"/>
                <w:szCs w:val="21"/>
              </w:rPr>
              <w:t xml:space="preserve"> </w:t>
            </w:r>
          </w:p>
        </w:tc>
        <w:tc>
          <w:tcPr>
            <w:tcW w:w="2002" w:type="dxa"/>
          </w:tcPr>
          <w:p w:rsidR="00FC7C8A" w:rsidRPr="00914F69" w:rsidRDefault="00FC7C8A" w:rsidP="00FC7C8A">
            <w:pPr>
              <w:spacing w:before="60" w:after="40"/>
              <w:rPr>
                <w:bCs/>
                <w:iCs/>
              </w:rPr>
            </w:pPr>
            <w:r w:rsidRPr="00914F69">
              <w:t xml:space="preserve">Omega/Emerson  </w:t>
            </w:r>
          </w:p>
        </w:tc>
        <w:tc>
          <w:tcPr>
            <w:tcW w:w="1238" w:type="dxa"/>
          </w:tcPr>
          <w:p w:rsidR="00FC7C8A" w:rsidRPr="00C35801" w:rsidRDefault="00FC7C8A" w:rsidP="00FC7C8A">
            <w:pPr>
              <w:spacing w:before="60" w:after="40"/>
              <w:rPr>
                <w:bCs/>
                <w:iCs/>
              </w:rPr>
            </w:pPr>
            <w:r w:rsidRPr="00C35801">
              <w:rPr>
                <w:bCs/>
                <w:iCs/>
              </w:rPr>
              <w:t>7:00 PM</w:t>
            </w:r>
          </w:p>
        </w:tc>
      </w:tr>
      <w:tr w:rsidR="00FC7C8A" w:rsidTr="00B909FD">
        <w:tc>
          <w:tcPr>
            <w:tcW w:w="1278" w:type="dxa"/>
          </w:tcPr>
          <w:p w:rsidR="00FC7C8A" w:rsidRPr="00C35801" w:rsidRDefault="00FC7C8A" w:rsidP="00FC7C8A">
            <w:pPr>
              <w:spacing w:before="60" w:after="40"/>
              <w:rPr>
                <w:b/>
              </w:rPr>
            </w:pPr>
            <w:r w:rsidRPr="00C35801">
              <w:rPr>
                <w:b/>
              </w:rPr>
              <w:t>Tuesday</w:t>
            </w:r>
          </w:p>
        </w:tc>
        <w:tc>
          <w:tcPr>
            <w:tcW w:w="1620" w:type="dxa"/>
          </w:tcPr>
          <w:p w:rsidR="00FC7C8A" w:rsidRPr="00D62FC4" w:rsidRDefault="00FC7C8A" w:rsidP="00FC7C8A">
            <w:pPr>
              <w:spacing w:before="60" w:after="40"/>
              <w:rPr>
                <w:b/>
                <w:color w:val="FF0000"/>
              </w:rPr>
            </w:pPr>
            <w:r w:rsidRPr="00914F69">
              <w:rPr>
                <w:b/>
              </w:rPr>
              <w:t>November 29</w:t>
            </w:r>
            <w:r>
              <w:rPr>
                <w:b/>
                <w:color w:val="FF0000"/>
              </w:rPr>
              <w:t xml:space="preserve"> </w:t>
            </w:r>
            <w:r w:rsidRPr="00FC7C8A">
              <w:rPr>
                <w:b/>
              </w:rPr>
              <w:t>(or Dec. 6)</w:t>
            </w:r>
          </w:p>
        </w:tc>
        <w:tc>
          <w:tcPr>
            <w:tcW w:w="4590" w:type="dxa"/>
          </w:tcPr>
          <w:p w:rsidR="00FC7C8A" w:rsidRPr="00914F69" w:rsidRDefault="00FC7C8A" w:rsidP="00FC7C8A">
            <w:pPr>
              <w:spacing w:before="60" w:after="40"/>
            </w:pPr>
            <w:r w:rsidRPr="00914F69">
              <w:rPr>
                <w:b/>
              </w:rPr>
              <w:t xml:space="preserve">Trustees’ Meeting AND Election of Officers </w:t>
            </w:r>
          </w:p>
        </w:tc>
        <w:tc>
          <w:tcPr>
            <w:tcW w:w="2002" w:type="dxa"/>
          </w:tcPr>
          <w:p w:rsidR="00FC7C8A" w:rsidRPr="00914F69" w:rsidRDefault="00FC7C8A" w:rsidP="00FC7C8A">
            <w:pPr>
              <w:spacing w:before="60" w:after="40"/>
              <w:rPr>
                <w:bCs/>
                <w:iCs/>
              </w:rPr>
            </w:pPr>
            <w:r w:rsidRPr="00914F69">
              <w:t>Omega/Emerson?</w:t>
            </w:r>
          </w:p>
        </w:tc>
        <w:tc>
          <w:tcPr>
            <w:tcW w:w="1238" w:type="dxa"/>
          </w:tcPr>
          <w:p w:rsidR="00FC7C8A" w:rsidRPr="00C35801" w:rsidRDefault="00FC7C8A" w:rsidP="00FC7C8A">
            <w:pPr>
              <w:spacing w:before="60" w:after="40"/>
              <w:rPr>
                <w:bCs/>
                <w:iCs/>
              </w:rPr>
            </w:pPr>
            <w:r w:rsidRPr="00C35801">
              <w:rPr>
                <w:bCs/>
                <w:iCs/>
              </w:rPr>
              <w:t>7:00 PM</w:t>
            </w:r>
          </w:p>
        </w:tc>
      </w:tr>
    </w:tbl>
    <w:p w:rsidR="00A94F6D" w:rsidRPr="00650157" w:rsidRDefault="00A94F6D" w:rsidP="00A94F6D">
      <w:pPr>
        <w:spacing w:before="40" w:after="40"/>
        <w:rPr>
          <w:sz w:val="12"/>
          <w:szCs w:val="12"/>
        </w:rPr>
      </w:pPr>
    </w:p>
    <w:p w:rsidR="00DB478F" w:rsidRPr="00DB478F" w:rsidRDefault="00B909FD" w:rsidP="00DB478F">
      <w:pPr>
        <w:spacing w:before="0"/>
        <w:rPr>
          <w:bCs/>
        </w:rPr>
      </w:pPr>
      <w:r>
        <w:t xml:space="preserve">This version has </w:t>
      </w:r>
      <w:r w:rsidR="00FC7C8A">
        <w:t>6</w:t>
      </w:r>
      <w:r w:rsidR="00A94F6D" w:rsidRPr="00A94F6D">
        <w:t xml:space="preserve"> trustee meetings (Jan, Mar, May, Ju</w:t>
      </w:r>
      <w:r w:rsidR="00FC7C8A">
        <w:t>ly</w:t>
      </w:r>
      <w:r w:rsidR="00A94F6D" w:rsidRPr="00A94F6D">
        <w:t xml:space="preserve">, </w:t>
      </w:r>
      <w:r w:rsidR="00E609A2">
        <w:t>Sept</w:t>
      </w:r>
      <w:r>
        <w:t xml:space="preserve">, </w:t>
      </w:r>
      <w:r w:rsidR="00A94F6D" w:rsidRPr="00A94F6D">
        <w:t xml:space="preserve">Nov) and </w:t>
      </w:r>
      <w:r w:rsidR="001B33F0">
        <w:t>1</w:t>
      </w:r>
      <w:r w:rsidR="00955C23">
        <w:t xml:space="preserve"> community meeting (Oct).</w:t>
      </w:r>
      <w:r w:rsidR="00A94F6D" w:rsidRPr="00A94F6D">
        <w:t xml:space="preserve">  </w:t>
      </w:r>
      <w:r w:rsidR="00E609A2">
        <w:t xml:space="preserve"> </w:t>
      </w:r>
      <w:r w:rsidR="00A94F6D" w:rsidRPr="00A94F6D">
        <w:t xml:space="preserve">Meetings are on fourth Tuesdays </w:t>
      </w:r>
      <w:r w:rsidR="00FC7C8A">
        <w:t xml:space="preserve">except for the November one, which has been slid to after Thanksgiving (a fifth Tuesday).  The dates of the newsletters and the community meeting can be revisited in 2016. </w:t>
      </w:r>
      <w:r>
        <w:t xml:space="preserve">  </w:t>
      </w:r>
    </w:p>
    <w:sectPr w:rsidR="00DB478F" w:rsidRPr="00DB478F"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0904C7"/>
    <w:multiLevelType w:val="hybridMultilevel"/>
    <w:tmpl w:val="4F4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0F11"/>
    <w:rsid w:val="0001480E"/>
    <w:rsid w:val="00024FC6"/>
    <w:rsid w:val="00026CD3"/>
    <w:rsid w:val="00027A65"/>
    <w:rsid w:val="000331C4"/>
    <w:rsid w:val="0003789D"/>
    <w:rsid w:val="00040777"/>
    <w:rsid w:val="0005533E"/>
    <w:rsid w:val="00061C80"/>
    <w:rsid w:val="0006541E"/>
    <w:rsid w:val="000A0670"/>
    <w:rsid w:val="000A0B13"/>
    <w:rsid w:val="000A3803"/>
    <w:rsid w:val="000B068C"/>
    <w:rsid w:val="000B2B86"/>
    <w:rsid w:val="000D67DE"/>
    <w:rsid w:val="000E2922"/>
    <w:rsid w:val="000E715A"/>
    <w:rsid w:val="00100536"/>
    <w:rsid w:val="00103A41"/>
    <w:rsid w:val="0011037F"/>
    <w:rsid w:val="00145694"/>
    <w:rsid w:val="0015424C"/>
    <w:rsid w:val="00155898"/>
    <w:rsid w:val="001634CA"/>
    <w:rsid w:val="001646EF"/>
    <w:rsid w:val="001646F0"/>
    <w:rsid w:val="00172CA8"/>
    <w:rsid w:val="0017484E"/>
    <w:rsid w:val="00184483"/>
    <w:rsid w:val="00185625"/>
    <w:rsid w:val="00193FBD"/>
    <w:rsid w:val="001A741A"/>
    <w:rsid w:val="001B33F0"/>
    <w:rsid w:val="001B4B57"/>
    <w:rsid w:val="001D3C4E"/>
    <w:rsid w:val="001D5D81"/>
    <w:rsid w:val="001E0459"/>
    <w:rsid w:val="001F0F11"/>
    <w:rsid w:val="00205831"/>
    <w:rsid w:val="00206BF5"/>
    <w:rsid w:val="00210178"/>
    <w:rsid w:val="00216A8C"/>
    <w:rsid w:val="002208CD"/>
    <w:rsid w:val="002423E6"/>
    <w:rsid w:val="00247C44"/>
    <w:rsid w:val="00254A8B"/>
    <w:rsid w:val="0025749D"/>
    <w:rsid w:val="00266355"/>
    <w:rsid w:val="002B188F"/>
    <w:rsid w:val="002B648D"/>
    <w:rsid w:val="002B6972"/>
    <w:rsid w:val="002D606C"/>
    <w:rsid w:val="002D7490"/>
    <w:rsid w:val="002E0636"/>
    <w:rsid w:val="002E0874"/>
    <w:rsid w:val="002F28E3"/>
    <w:rsid w:val="00303E3E"/>
    <w:rsid w:val="00304C89"/>
    <w:rsid w:val="00307A1D"/>
    <w:rsid w:val="003105F9"/>
    <w:rsid w:val="00316AE7"/>
    <w:rsid w:val="00323F99"/>
    <w:rsid w:val="00324CB0"/>
    <w:rsid w:val="00347979"/>
    <w:rsid w:val="003664A5"/>
    <w:rsid w:val="003831C7"/>
    <w:rsid w:val="003847A7"/>
    <w:rsid w:val="00395DC5"/>
    <w:rsid w:val="003A326A"/>
    <w:rsid w:val="003C1539"/>
    <w:rsid w:val="003D2ACB"/>
    <w:rsid w:val="003E188D"/>
    <w:rsid w:val="003E6BA7"/>
    <w:rsid w:val="003F6839"/>
    <w:rsid w:val="00404246"/>
    <w:rsid w:val="00414354"/>
    <w:rsid w:val="004223B5"/>
    <w:rsid w:val="004344BE"/>
    <w:rsid w:val="00460AD3"/>
    <w:rsid w:val="00477B0A"/>
    <w:rsid w:val="00485FA8"/>
    <w:rsid w:val="00492660"/>
    <w:rsid w:val="004972AE"/>
    <w:rsid w:val="004A0285"/>
    <w:rsid w:val="004A5012"/>
    <w:rsid w:val="004B0B41"/>
    <w:rsid w:val="004B3238"/>
    <w:rsid w:val="004B6889"/>
    <w:rsid w:val="004D2BF5"/>
    <w:rsid w:val="004F44A1"/>
    <w:rsid w:val="004F476A"/>
    <w:rsid w:val="00502DB5"/>
    <w:rsid w:val="005049D5"/>
    <w:rsid w:val="00516317"/>
    <w:rsid w:val="005254F5"/>
    <w:rsid w:val="00525867"/>
    <w:rsid w:val="00550A40"/>
    <w:rsid w:val="00560A67"/>
    <w:rsid w:val="00585210"/>
    <w:rsid w:val="00587FC7"/>
    <w:rsid w:val="00593779"/>
    <w:rsid w:val="00595BE6"/>
    <w:rsid w:val="00596226"/>
    <w:rsid w:val="00596EC3"/>
    <w:rsid w:val="005A0F8A"/>
    <w:rsid w:val="005A27E7"/>
    <w:rsid w:val="005B7FD1"/>
    <w:rsid w:val="005C3195"/>
    <w:rsid w:val="006000D9"/>
    <w:rsid w:val="0064262D"/>
    <w:rsid w:val="006550EB"/>
    <w:rsid w:val="00662233"/>
    <w:rsid w:val="00671650"/>
    <w:rsid w:val="006976FC"/>
    <w:rsid w:val="006A1A9D"/>
    <w:rsid w:val="006B3E7E"/>
    <w:rsid w:val="006F1585"/>
    <w:rsid w:val="006F2521"/>
    <w:rsid w:val="006F3E8A"/>
    <w:rsid w:val="006F7055"/>
    <w:rsid w:val="0070528F"/>
    <w:rsid w:val="0072508F"/>
    <w:rsid w:val="007423B1"/>
    <w:rsid w:val="00742A2F"/>
    <w:rsid w:val="007461A7"/>
    <w:rsid w:val="00747375"/>
    <w:rsid w:val="00753E32"/>
    <w:rsid w:val="007715BF"/>
    <w:rsid w:val="00774369"/>
    <w:rsid w:val="00775DE3"/>
    <w:rsid w:val="007835E3"/>
    <w:rsid w:val="007927B1"/>
    <w:rsid w:val="0079703F"/>
    <w:rsid w:val="007A7037"/>
    <w:rsid w:val="007D066F"/>
    <w:rsid w:val="007D44B1"/>
    <w:rsid w:val="007E1B8D"/>
    <w:rsid w:val="007E2825"/>
    <w:rsid w:val="00803A0C"/>
    <w:rsid w:val="0080641E"/>
    <w:rsid w:val="00812A03"/>
    <w:rsid w:val="008138C4"/>
    <w:rsid w:val="00816C4D"/>
    <w:rsid w:val="00831ED6"/>
    <w:rsid w:val="0084052D"/>
    <w:rsid w:val="00844E33"/>
    <w:rsid w:val="00857903"/>
    <w:rsid w:val="00880B74"/>
    <w:rsid w:val="00891907"/>
    <w:rsid w:val="008A05A9"/>
    <w:rsid w:val="008D654C"/>
    <w:rsid w:val="008E5A81"/>
    <w:rsid w:val="009056AF"/>
    <w:rsid w:val="00912640"/>
    <w:rsid w:val="00914F69"/>
    <w:rsid w:val="009171B3"/>
    <w:rsid w:val="0094112B"/>
    <w:rsid w:val="00955C23"/>
    <w:rsid w:val="0099190E"/>
    <w:rsid w:val="009A6F52"/>
    <w:rsid w:val="009D1CAF"/>
    <w:rsid w:val="009E6F4C"/>
    <w:rsid w:val="009F1348"/>
    <w:rsid w:val="00A0010F"/>
    <w:rsid w:val="00A1210F"/>
    <w:rsid w:val="00A159CF"/>
    <w:rsid w:val="00A306E7"/>
    <w:rsid w:val="00A32BD0"/>
    <w:rsid w:val="00A3555C"/>
    <w:rsid w:val="00A36B63"/>
    <w:rsid w:val="00A4434C"/>
    <w:rsid w:val="00A476F6"/>
    <w:rsid w:val="00A67AD6"/>
    <w:rsid w:val="00A75BB6"/>
    <w:rsid w:val="00A936FD"/>
    <w:rsid w:val="00A94F6D"/>
    <w:rsid w:val="00AB35A9"/>
    <w:rsid w:val="00AC3072"/>
    <w:rsid w:val="00AD0C78"/>
    <w:rsid w:val="00AE6BAD"/>
    <w:rsid w:val="00B1437C"/>
    <w:rsid w:val="00B23C18"/>
    <w:rsid w:val="00B34FB7"/>
    <w:rsid w:val="00B557B8"/>
    <w:rsid w:val="00B57138"/>
    <w:rsid w:val="00B619E6"/>
    <w:rsid w:val="00B6631C"/>
    <w:rsid w:val="00B75699"/>
    <w:rsid w:val="00B813F1"/>
    <w:rsid w:val="00B85FAD"/>
    <w:rsid w:val="00B909FD"/>
    <w:rsid w:val="00B9423A"/>
    <w:rsid w:val="00B95918"/>
    <w:rsid w:val="00BF4C90"/>
    <w:rsid w:val="00C05988"/>
    <w:rsid w:val="00C15FFA"/>
    <w:rsid w:val="00C161AE"/>
    <w:rsid w:val="00C221C5"/>
    <w:rsid w:val="00C312B3"/>
    <w:rsid w:val="00C3643B"/>
    <w:rsid w:val="00C40CCC"/>
    <w:rsid w:val="00C43131"/>
    <w:rsid w:val="00C54F3C"/>
    <w:rsid w:val="00CB38B1"/>
    <w:rsid w:val="00CB5076"/>
    <w:rsid w:val="00CC28E7"/>
    <w:rsid w:val="00CC31A0"/>
    <w:rsid w:val="00CD64CC"/>
    <w:rsid w:val="00CE7386"/>
    <w:rsid w:val="00D1450D"/>
    <w:rsid w:val="00D272F6"/>
    <w:rsid w:val="00D33B7E"/>
    <w:rsid w:val="00D4710A"/>
    <w:rsid w:val="00D4721F"/>
    <w:rsid w:val="00D62FC4"/>
    <w:rsid w:val="00D65F07"/>
    <w:rsid w:val="00D71EF2"/>
    <w:rsid w:val="00D72AB9"/>
    <w:rsid w:val="00D909BD"/>
    <w:rsid w:val="00D92DBC"/>
    <w:rsid w:val="00DA41BE"/>
    <w:rsid w:val="00DA4D7B"/>
    <w:rsid w:val="00DA4E26"/>
    <w:rsid w:val="00DB478F"/>
    <w:rsid w:val="00DE2BE5"/>
    <w:rsid w:val="00DE3400"/>
    <w:rsid w:val="00DF2DB4"/>
    <w:rsid w:val="00E11317"/>
    <w:rsid w:val="00E22582"/>
    <w:rsid w:val="00E36201"/>
    <w:rsid w:val="00E53199"/>
    <w:rsid w:val="00E5707F"/>
    <w:rsid w:val="00E609A2"/>
    <w:rsid w:val="00E729CA"/>
    <w:rsid w:val="00E905EF"/>
    <w:rsid w:val="00EB0D46"/>
    <w:rsid w:val="00ED2523"/>
    <w:rsid w:val="00EF0E11"/>
    <w:rsid w:val="00EF4EDD"/>
    <w:rsid w:val="00F27104"/>
    <w:rsid w:val="00F2720B"/>
    <w:rsid w:val="00F27CA3"/>
    <w:rsid w:val="00F449E6"/>
    <w:rsid w:val="00F5006E"/>
    <w:rsid w:val="00F54AF6"/>
    <w:rsid w:val="00F94533"/>
    <w:rsid w:val="00F95647"/>
    <w:rsid w:val="00FC7C8A"/>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5</cp:revision>
  <cp:lastPrinted>2015-10-06T18:36:00Z</cp:lastPrinted>
  <dcterms:created xsi:type="dcterms:W3CDTF">2015-11-22T02:19:00Z</dcterms:created>
  <dcterms:modified xsi:type="dcterms:W3CDTF">2015-11-22T05:42:00Z</dcterms:modified>
</cp:coreProperties>
</file>