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275B0C" w:rsidP="00774369">
      <w:pPr>
        <w:spacing w:before="0"/>
        <w:jc w:val="center"/>
        <w:rPr>
          <w:rFonts w:ascii="Gill Sans Ultra Bold" w:hAnsi="Gill Sans Ultra Bold"/>
          <w:i/>
          <w:sz w:val="32"/>
          <w:szCs w:val="32"/>
        </w:rPr>
      </w:pPr>
      <w:r>
        <w:rPr>
          <w:rFonts w:ascii="Gill Sans Ultra Bold" w:hAnsi="Gill Sans Ultra Bold"/>
          <w:i/>
          <w:sz w:val="32"/>
          <w:szCs w:val="32"/>
        </w:rPr>
        <w:t xml:space="preserve">MINUTES / ACTION ITEMS FROM </w:t>
      </w:r>
      <w:r w:rsidR="000467B9">
        <w:rPr>
          <w:rFonts w:ascii="Gill Sans Ultra Bold" w:hAnsi="Gill Sans Ultra Bold"/>
          <w:i/>
          <w:sz w:val="32"/>
          <w:szCs w:val="32"/>
        </w:rPr>
        <w:t>TRUSTEE MEETING</w:t>
      </w:r>
    </w:p>
    <w:p w:rsidR="001F0F11" w:rsidRPr="000C276D" w:rsidRDefault="00EA40B6" w:rsidP="00D4721F">
      <w:pPr>
        <w:spacing w:before="20"/>
        <w:jc w:val="center"/>
        <w:rPr>
          <w:rFonts w:ascii="Arial Black" w:hAnsi="Arial Black"/>
          <w:sz w:val="24"/>
          <w:szCs w:val="24"/>
        </w:rPr>
      </w:pPr>
      <w:r w:rsidRPr="000C276D">
        <w:rPr>
          <w:rFonts w:ascii="Arial Black" w:hAnsi="Arial Black"/>
          <w:sz w:val="24"/>
          <w:szCs w:val="24"/>
        </w:rPr>
        <w:t>2</w:t>
      </w:r>
      <w:r w:rsidR="00082713">
        <w:rPr>
          <w:rFonts w:ascii="Arial Black" w:hAnsi="Arial Black"/>
          <w:sz w:val="24"/>
          <w:szCs w:val="24"/>
        </w:rPr>
        <w:t>4</w:t>
      </w:r>
      <w:r w:rsidR="00310086">
        <w:rPr>
          <w:rFonts w:ascii="Arial Black" w:hAnsi="Arial Black"/>
          <w:sz w:val="24"/>
          <w:szCs w:val="24"/>
        </w:rPr>
        <w:t xml:space="preserve"> </w:t>
      </w:r>
      <w:r w:rsidR="00082713">
        <w:rPr>
          <w:rFonts w:ascii="Arial Black" w:hAnsi="Arial Black"/>
          <w:sz w:val="24"/>
          <w:szCs w:val="24"/>
        </w:rPr>
        <w:t>JULY</w:t>
      </w:r>
      <w:r w:rsidR="00C7363F">
        <w:rPr>
          <w:rFonts w:ascii="Arial Black" w:hAnsi="Arial Black"/>
          <w:sz w:val="24"/>
          <w:szCs w:val="24"/>
        </w:rPr>
        <w:t xml:space="preserve"> </w:t>
      </w:r>
      <w:r w:rsidRPr="000C276D">
        <w:rPr>
          <w:rFonts w:ascii="Arial Black" w:hAnsi="Arial Black"/>
          <w:sz w:val="24"/>
          <w:szCs w:val="24"/>
        </w:rPr>
        <w:t>201</w:t>
      </w:r>
      <w:r w:rsidR="00FE1B61">
        <w:rPr>
          <w:rFonts w:ascii="Arial Black" w:hAnsi="Arial Black"/>
          <w:sz w:val="24"/>
          <w:szCs w:val="24"/>
        </w:rPr>
        <w:t>8</w:t>
      </w:r>
    </w:p>
    <w:p w:rsidR="00395DC5" w:rsidRPr="00D54395" w:rsidRDefault="00185625" w:rsidP="000C276D">
      <w:pPr>
        <w:jc w:val="center"/>
        <w:rPr>
          <w:b/>
          <w:i/>
          <w:color w:val="943634" w:themeColor="accent2" w:themeShade="BF"/>
          <w:sz w:val="21"/>
          <w:szCs w:val="21"/>
        </w:rPr>
      </w:pPr>
      <w:r w:rsidRPr="00D54395">
        <w:rPr>
          <w:b/>
          <w:i/>
          <w:color w:val="943634" w:themeColor="accent2" w:themeShade="BF"/>
          <w:sz w:val="21"/>
          <w:szCs w:val="21"/>
        </w:rPr>
        <w:t>The meeting w</w:t>
      </w:r>
      <w:r w:rsidR="00275B0C">
        <w:rPr>
          <w:b/>
          <w:i/>
          <w:color w:val="943634" w:themeColor="accent2" w:themeShade="BF"/>
          <w:sz w:val="21"/>
          <w:szCs w:val="21"/>
        </w:rPr>
        <w:t>as</w:t>
      </w:r>
      <w:r w:rsidR="00CB1B49" w:rsidRPr="00D54395">
        <w:rPr>
          <w:b/>
          <w:i/>
          <w:color w:val="943634" w:themeColor="accent2" w:themeShade="BF"/>
          <w:sz w:val="21"/>
          <w:szCs w:val="21"/>
        </w:rPr>
        <w:t xml:space="preserve"> held</w:t>
      </w:r>
      <w:r w:rsidR="00A43282" w:rsidRPr="00D54395">
        <w:rPr>
          <w:b/>
          <w:i/>
          <w:color w:val="943634" w:themeColor="accent2" w:themeShade="BF"/>
          <w:sz w:val="21"/>
          <w:szCs w:val="21"/>
        </w:rPr>
        <w:t xml:space="preserve"> at 7</w:t>
      </w:r>
      <w:r w:rsidR="00D54395" w:rsidRPr="00D54395">
        <w:rPr>
          <w:b/>
          <w:i/>
          <w:color w:val="943634" w:themeColor="accent2" w:themeShade="BF"/>
          <w:sz w:val="21"/>
          <w:szCs w:val="21"/>
        </w:rPr>
        <w:t>:</w:t>
      </w:r>
      <w:r w:rsidR="00A906D1">
        <w:rPr>
          <w:b/>
          <w:i/>
          <w:color w:val="943634" w:themeColor="accent2" w:themeShade="BF"/>
          <w:sz w:val="21"/>
          <w:szCs w:val="21"/>
        </w:rPr>
        <w:t>0</w:t>
      </w:r>
      <w:r w:rsidR="00D54395" w:rsidRPr="00D54395">
        <w:rPr>
          <w:b/>
          <w:i/>
          <w:color w:val="943634" w:themeColor="accent2" w:themeShade="BF"/>
          <w:sz w:val="21"/>
          <w:szCs w:val="21"/>
        </w:rPr>
        <w:t xml:space="preserve">0 PM </w:t>
      </w:r>
      <w:r w:rsidR="00FE1B61">
        <w:rPr>
          <w:b/>
          <w:i/>
          <w:color w:val="943634" w:themeColor="accent2" w:themeShade="BF"/>
          <w:sz w:val="21"/>
          <w:szCs w:val="21"/>
        </w:rPr>
        <w:t>at Omega Baptist’s Salem Ave. building.</w:t>
      </w:r>
      <w:r w:rsidR="00275B0C">
        <w:rPr>
          <w:b/>
          <w:i/>
          <w:color w:val="943634" w:themeColor="accent2" w:themeShade="BF"/>
          <w:sz w:val="21"/>
          <w:szCs w:val="21"/>
        </w:rPr>
        <w:t xml:space="preserve">  The entire Friends of the Triangle list was invited (by e-mail) to attend; they came at various times between 7 and 7:30.  </w:t>
      </w:r>
      <w:r w:rsidR="004B38E0">
        <w:rPr>
          <w:b/>
          <w:i/>
          <w:color w:val="943634" w:themeColor="accent2" w:themeShade="BF"/>
          <w:sz w:val="21"/>
          <w:szCs w:val="21"/>
        </w:rPr>
        <w:t xml:space="preserve"> Given a little uncertainty as to affiliation, the tentative count is 7 trustees, 8 speakers or Omega/OCDC</w:t>
      </w:r>
      <w:r w:rsidR="00DE5B09">
        <w:rPr>
          <w:b/>
          <w:i/>
          <w:color w:val="943634" w:themeColor="accent2" w:themeShade="BF"/>
          <w:sz w:val="21"/>
          <w:szCs w:val="21"/>
        </w:rPr>
        <w:t>-affiliated</w:t>
      </w:r>
      <w:r w:rsidR="004B38E0">
        <w:rPr>
          <w:b/>
          <w:i/>
          <w:color w:val="943634" w:themeColor="accent2" w:themeShade="BF"/>
          <w:sz w:val="21"/>
          <w:szCs w:val="21"/>
        </w:rPr>
        <w:t xml:space="preserve"> people, and 18 neighbors. </w:t>
      </w:r>
    </w:p>
    <w:p w:rsidR="002B648D" w:rsidRDefault="002B648D" w:rsidP="00C15FFA">
      <w:pPr>
        <w:spacing w:before="60"/>
        <w:jc w:val="center"/>
        <w:rPr>
          <w:b/>
          <w:sz w:val="8"/>
          <w:szCs w:val="8"/>
        </w:rPr>
      </w:pPr>
    </w:p>
    <w:p w:rsidR="00AC3072" w:rsidRPr="009B426B" w:rsidRDefault="00AC3072" w:rsidP="001C6562">
      <w:pPr>
        <w:rPr>
          <w:b/>
          <w:i/>
          <w:sz w:val="26"/>
          <w:szCs w:val="26"/>
        </w:rPr>
      </w:pPr>
      <w:r w:rsidRPr="009B426B">
        <w:rPr>
          <w:b/>
          <w:i/>
          <w:sz w:val="26"/>
          <w:szCs w:val="26"/>
        </w:rPr>
        <w:t>Housekeeping</w:t>
      </w:r>
      <w:r w:rsidR="00BF4C90" w:rsidRPr="009B426B">
        <w:rPr>
          <w:b/>
          <w:i/>
          <w:sz w:val="26"/>
          <w:szCs w:val="26"/>
        </w:rPr>
        <w:t xml:space="preserve"> – 7:</w:t>
      </w:r>
      <w:r w:rsidR="00351608">
        <w:rPr>
          <w:b/>
          <w:i/>
          <w:sz w:val="26"/>
          <w:szCs w:val="26"/>
        </w:rPr>
        <w:t>0</w:t>
      </w:r>
      <w:r w:rsidR="00BF4C90" w:rsidRPr="009B426B">
        <w:rPr>
          <w:b/>
          <w:i/>
          <w:sz w:val="26"/>
          <w:szCs w:val="26"/>
        </w:rPr>
        <w:t>0</w:t>
      </w:r>
    </w:p>
    <w:p w:rsidR="005F7A88" w:rsidRPr="007C1D00" w:rsidRDefault="00FE169E" w:rsidP="001C6562">
      <w:pPr>
        <w:spacing w:before="60"/>
        <w:rPr>
          <w:sz w:val="24"/>
          <w:szCs w:val="24"/>
        </w:rPr>
      </w:pPr>
      <w:r>
        <w:rPr>
          <w:sz w:val="24"/>
          <w:szCs w:val="24"/>
        </w:rPr>
        <w:t>Call to order</w:t>
      </w:r>
      <w:r w:rsidR="005F7A88" w:rsidRPr="007C1D00">
        <w:rPr>
          <w:sz w:val="24"/>
          <w:szCs w:val="24"/>
        </w:rPr>
        <w:t xml:space="preserve"> – </w:t>
      </w:r>
      <w:r w:rsidR="00B559E4">
        <w:rPr>
          <w:sz w:val="24"/>
          <w:szCs w:val="24"/>
        </w:rPr>
        <w:t>E</w:t>
      </w:r>
      <w:r w:rsidR="00FE1B61">
        <w:rPr>
          <w:sz w:val="24"/>
          <w:szCs w:val="24"/>
        </w:rPr>
        <w:t>llen</w:t>
      </w:r>
    </w:p>
    <w:p w:rsidR="00AC3072" w:rsidRDefault="00103A41" w:rsidP="001C6562">
      <w:pPr>
        <w:spacing w:before="60"/>
        <w:rPr>
          <w:sz w:val="24"/>
          <w:szCs w:val="24"/>
        </w:rPr>
      </w:pPr>
      <w:r w:rsidRPr="00B559E4">
        <w:rPr>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A906D1">
        <w:rPr>
          <w:sz w:val="24"/>
          <w:szCs w:val="24"/>
        </w:rPr>
        <w:t>Ellen</w:t>
      </w:r>
    </w:p>
    <w:p w:rsidR="00275B0C" w:rsidRPr="00275B0C" w:rsidRDefault="00275B0C" w:rsidP="00275B0C">
      <w:pPr>
        <w:spacing w:before="0"/>
        <w:rPr>
          <w:i/>
          <w:color w:val="365F91" w:themeColor="accent1" w:themeShade="BF"/>
          <w:sz w:val="24"/>
          <w:szCs w:val="24"/>
        </w:rPr>
      </w:pPr>
      <w:r w:rsidRPr="00275B0C">
        <w:rPr>
          <w:i/>
          <w:color w:val="365F91" w:themeColor="accent1" w:themeShade="BF"/>
          <w:sz w:val="24"/>
          <w:szCs w:val="24"/>
        </w:rPr>
        <w:t>No one had corrections.</w:t>
      </w:r>
    </w:p>
    <w:p w:rsidR="00AC3072" w:rsidRDefault="00AC3072" w:rsidP="001C6562">
      <w:pPr>
        <w:spacing w:before="60"/>
        <w:rPr>
          <w:sz w:val="24"/>
          <w:szCs w:val="24"/>
        </w:rPr>
      </w:pPr>
      <w:r w:rsidRPr="00DE4569">
        <w:rPr>
          <w:sz w:val="24"/>
          <w:szCs w:val="24"/>
        </w:rPr>
        <w:t>Treasurer’s Report</w:t>
      </w:r>
      <w:r w:rsidR="009E0C87">
        <w:rPr>
          <w:sz w:val="24"/>
          <w:szCs w:val="24"/>
        </w:rPr>
        <w:t xml:space="preserve"> &amp; WCC contributions</w:t>
      </w:r>
      <w:r w:rsidR="00F95647" w:rsidRPr="00DE4569">
        <w:rPr>
          <w:sz w:val="24"/>
          <w:szCs w:val="24"/>
        </w:rPr>
        <w:t xml:space="preserve"> </w:t>
      </w:r>
      <w:r w:rsidR="000D67DE" w:rsidRPr="00DE4569">
        <w:rPr>
          <w:sz w:val="24"/>
          <w:szCs w:val="24"/>
        </w:rPr>
        <w:t xml:space="preserve">– </w:t>
      </w:r>
      <w:r w:rsidR="00082713">
        <w:rPr>
          <w:sz w:val="24"/>
          <w:szCs w:val="24"/>
        </w:rPr>
        <w:t>Ellen</w:t>
      </w:r>
      <w:r w:rsidR="00C40CCC" w:rsidRPr="00DE4569">
        <w:rPr>
          <w:sz w:val="24"/>
          <w:szCs w:val="24"/>
        </w:rPr>
        <w:t xml:space="preserve"> </w:t>
      </w:r>
    </w:p>
    <w:p w:rsidR="00275B0C" w:rsidRPr="00275B0C" w:rsidRDefault="00275B0C" w:rsidP="00275B0C">
      <w:pPr>
        <w:spacing w:before="0"/>
        <w:rPr>
          <w:i/>
          <w:color w:val="365F91" w:themeColor="accent1" w:themeShade="BF"/>
          <w:sz w:val="24"/>
          <w:szCs w:val="24"/>
        </w:rPr>
      </w:pPr>
      <w:r w:rsidRPr="00275B0C">
        <w:rPr>
          <w:i/>
          <w:color w:val="365F91" w:themeColor="accent1" w:themeShade="BF"/>
          <w:sz w:val="24"/>
          <w:szCs w:val="24"/>
        </w:rPr>
        <w:t>Ellen read out our balance</w:t>
      </w:r>
      <w:r>
        <w:rPr>
          <w:i/>
          <w:color w:val="365F91" w:themeColor="accent1" w:themeShade="BF"/>
          <w:sz w:val="24"/>
          <w:szCs w:val="24"/>
        </w:rPr>
        <w:t xml:space="preserve"> ($1,492 in checking, $3,186 in our CD)</w:t>
      </w:r>
      <w:r w:rsidRPr="00275B0C">
        <w:rPr>
          <w:i/>
          <w:color w:val="365F91" w:themeColor="accent1" w:themeShade="BF"/>
          <w:sz w:val="24"/>
          <w:szCs w:val="24"/>
        </w:rPr>
        <w:t>, and noted that our contribution to the WCC for the year had been made.</w:t>
      </w:r>
    </w:p>
    <w:p w:rsidR="00AC3072" w:rsidRPr="009B426B" w:rsidRDefault="00AC3072" w:rsidP="00F13219">
      <w:pPr>
        <w:spacing w:before="180"/>
        <w:rPr>
          <w:b/>
          <w:i/>
          <w:sz w:val="26"/>
          <w:szCs w:val="26"/>
        </w:rPr>
      </w:pPr>
      <w:r w:rsidRPr="009B426B">
        <w:rPr>
          <w:b/>
          <w:i/>
          <w:sz w:val="26"/>
          <w:szCs w:val="26"/>
        </w:rPr>
        <w:t xml:space="preserve">Old </w:t>
      </w:r>
      <w:r w:rsidR="00082713">
        <w:rPr>
          <w:b/>
          <w:i/>
          <w:sz w:val="26"/>
          <w:szCs w:val="26"/>
        </w:rPr>
        <w:t xml:space="preserve">and New </w:t>
      </w:r>
      <w:r w:rsidRPr="009B426B">
        <w:rPr>
          <w:b/>
          <w:i/>
          <w:sz w:val="26"/>
          <w:szCs w:val="26"/>
        </w:rPr>
        <w:t>Business</w:t>
      </w:r>
      <w:r w:rsidR="00BF4C90" w:rsidRPr="009B426B">
        <w:rPr>
          <w:b/>
          <w:i/>
          <w:sz w:val="26"/>
          <w:szCs w:val="26"/>
        </w:rPr>
        <w:t xml:space="preserve"> – </w:t>
      </w:r>
      <w:r w:rsidR="00FE169E">
        <w:rPr>
          <w:b/>
          <w:i/>
          <w:sz w:val="26"/>
          <w:szCs w:val="26"/>
        </w:rPr>
        <w:t>7:</w:t>
      </w:r>
      <w:r w:rsidR="009505BB">
        <w:rPr>
          <w:b/>
          <w:i/>
          <w:sz w:val="26"/>
          <w:szCs w:val="26"/>
        </w:rPr>
        <w:t>1</w:t>
      </w:r>
      <w:r w:rsidR="00082713">
        <w:rPr>
          <w:b/>
          <w:i/>
          <w:sz w:val="26"/>
          <w:szCs w:val="26"/>
        </w:rPr>
        <w:t>0</w:t>
      </w:r>
    </w:p>
    <w:p w:rsidR="00FE1B61" w:rsidRDefault="00FE1B61" w:rsidP="001C6562">
      <w:pPr>
        <w:spacing w:before="80"/>
        <w:rPr>
          <w:sz w:val="24"/>
          <w:szCs w:val="24"/>
        </w:rPr>
      </w:pPr>
      <w:r w:rsidRPr="00100DE2">
        <w:rPr>
          <w:sz w:val="24"/>
          <w:szCs w:val="24"/>
        </w:rPr>
        <w:t>Police matters</w:t>
      </w:r>
      <w:r>
        <w:rPr>
          <w:sz w:val="24"/>
          <w:szCs w:val="24"/>
        </w:rPr>
        <w:t xml:space="preserve"> </w:t>
      </w:r>
      <w:r w:rsidRPr="00100DE2">
        <w:rPr>
          <w:sz w:val="24"/>
          <w:szCs w:val="24"/>
        </w:rPr>
        <w:t xml:space="preserve">– </w:t>
      </w:r>
      <w:r>
        <w:rPr>
          <w:sz w:val="24"/>
          <w:szCs w:val="24"/>
        </w:rPr>
        <w:t>any/all</w:t>
      </w:r>
    </w:p>
    <w:p w:rsidR="00275B0C" w:rsidRPr="00574F2A" w:rsidRDefault="00CC0738" w:rsidP="00574F2A">
      <w:pPr>
        <w:spacing w:before="0"/>
        <w:rPr>
          <w:i/>
          <w:color w:val="365F91" w:themeColor="accent1" w:themeShade="BF"/>
          <w:sz w:val="24"/>
          <w:szCs w:val="24"/>
        </w:rPr>
      </w:pPr>
      <w:r>
        <w:rPr>
          <w:i/>
          <w:color w:val="365F91" w:themeColor="accent1" w:themeShade="BF"/>
          <w:sz w:val="24"/>
          <w:szCs w:val="24"/>
        </w:rPr>
        <w:t xml:space="preserve">DPD </w:t>
      </w:r>
      <w:r w:rsidR="00275B0C" w:rsidRPr="00574F2A">
        <w:rPr>
          <w:i/>
          <w:color w:val="365F91" w:themeColor="accent1" w:themeShade="BF"/>
          <w:sz w:val="24"/>
          <w:szCs w:val="24"/>
        </w:rPr>
        <w:t xml:space="preserve">Officer Vince Carter made his first visit to the DVTF.  He had nothing exciting to report; questions to him ranged from what could be </w:t>
      </w:r>
      <w:r w:rsidR="00574F2A" w:rsidRPr="00574F2A">
        <w:rPr>
          <w:i/>
          <w:color w:val="365F91" w:themeColor="accent1" w:themeShade="BF"/>
          <w:sz w:val="24"/>
          <w:szCs w:val="24"/>
        </w:rPr>
        <w:t>done about the kids on ATVs (not much – the</w:t>
      </w:r>
      <w:r w:rsidR="002643E3">
        <w:rPr>
          <w:i/>
          <w:color w:val="365F91" w:themeColor="accent1" w:themeShade="BF"/>
          <w:sz w:val="24"/>
          <w:szCs w:val="24"/>
        </w:rPr>
        <w:t xml:space="preserve"> cops a</w:t>
      </w:r>
      <w:r w:rsidR="00574F2A" w:rsidRPr="00574F2A">
        <w:rPr>
          <w:i/>
          <w:color w:val="365F91" w:themeColor="accent1" w:themeShade="BF"/>
          <w:sz w:val="24"/>
          <w:szCs w:val="24"/>
        </w:rPr>
        <w:t>re not allowed to pursue them) to the planned security for the Good Sam property (mostly the Phoenix cops, plus hourly or so checks by the after-midnight shift).  Ami mentioned that drug sales had suddenly spiked at the corner nearest her; others said they’d seen a drop, if anything.</w:t>
      </w:r>
    </w:p>
    <w:p w:rsidR="00574F2A" w:rsidRDefault="00FE169E" w:rsidP="001C6562">
      <w:pPr>
        <w:spacing w:before="80"/>
        <w:rPr>
          <w:sz w:val="24"/>
          <w:szCs w:val="24"/>
        </w:rPr>
      </w:pPr>
      <w:r>
        <w:rPr>
          <w:sz w:val="24"/>
          <w:szCs w:val="24"/>
        </w:rPr>
        <w:t xml:space="preserve">NWPB </w:t>
      </w:r>
      <w:r w:rsidR="009A6F52" w:rsidRPr="00DE0B78">
        <w:rPr>
          <w:sz w:val="24"/>
          <w:szCs w:val="24"/>
        </w:rPr>
        <w:t>report</w:t>
      </w:r>
      <w:r w:rsidR="00C50DD7" w:rsidRPr="00DE0B78">
        <w:rPr>
          <w:sz w:val="24"/>
          <w:szCs w:val="24"/>
        </w:rPr>
        <w:t xml:space="preserve"> </w:t>
      </w:r>
      <w:r w:rsidR="009A6F52" w:rsidRPr="00DE0B78">
        <w:rPr>
          <w:sz w:val="24"/>
          <w:szCs w:val="24"/>
        </w:rPr>
        <w:t xml:space="preserve">– </w:t>
      </w:r>
      <w:r w:rsidR="0032655E">
        <w:rPr>
          <w:sz w:val="24"/>
          <w:szCs w:val="24"/>
        </w:rPr>
        <w:t>Ezra</w:t>
      </w:r>
      <w:r w:rsidR="00841C52">
        <w:rPr>
          <w:sz w:val="24"/>
          <w:szCs w:val="24"/>
        </w:rPr>
        <w:t xml:space="preserve"> </w:t>
      </w:r>
    </w:p>
    <w:p w:rsidR="009A6F52" w:rsidRPr="00574F2A" w:rsidRDefault="00574F2A" w:rsidP="00574F2A">
      <w:pPr>
        <w:spacing w:before="0"/>
        <w:rPr>
          <w:i/>
          <w:color w:val="365F91" w:themeColor="accent1" w:themeShade="BF"/>
          <w:sz w:val="24"/>
          <w:szCs w:val="24"/>
        </w:rPr>
      </w:pPr>
      <w:r w:rsidRPr="00574F2A">
        <w:rPr>
          <w:i/>
          <w:color w:val="365F91" w:themeColor="accent1" w:themeShade="BF"/>
          <w:sz w:val="24"/>
          <w:szCs w:val="24"/>
        </w:rPr>
        <w:t>Ezra was not present.</w:t>
      </w:r>
      <w:r w:rsidR="00841C52" w:rsidRPr="00574F2A">
        <w:rPr>
          <w:i/>
          <w:color w:val="365F91" w:themeColor="accent1" w:themeShade="BF"/>
          <w:sz w:val="24"/>
          <w:szCs w:val="24"/>
        </w:rPr>
        <w:t xml:space="preserve"> </w:t>
      </w:r>
      <w:r w:rsidRPr="00574F2A">
        <w:rPr>
          <w:i/>
          <w:color w:val="365F91" w:themeColor="accent1" w:themeShade="BF"/>
          <w:sz w:val="24"/>
          <w:szCs w:val="24"/>
        </w:rPr>
        <w:t xml:space="preserve"> Ellen mentioned the planned NWPB picnic</w:t>
      </w:r>
      <w:r w:rsidR="00F12996">
        <w:rPr>
          <w:i/>
          <w:color w:val="365F91" w:themeColor="accent1" w:themeShade="BF"/>
          <w:sz w:val="24"/>
          <w:szCs w:val="24"/>
        </w:rPr>
        <w:t xml:space="preserve"> (August 4</w:t>
      </w:r>
      <w:r w:rsidR="00F12996" w:rsidRPr="00F12996">
        <w:rPr>
          <w:i/>
          <w:color w:val="365F91" w:themeColor="accent1" w:themeShade="BF"/>
          <w:sz w:val="24"/>
          <w:szCs w:val="24"/>
          <w:vertAlign w:val="superscript"/>
        </w:rPr>
        <w:t>th</w:t>
      </w:r>
      <w:r w:rsidR="00F12996">
        <w:rPr>
          <w:i/>
          <w:color w:val="365F91" w:themeColor="accent1" w:themeShade="BF"/>
          <w:sz w:val="24"/>
          <w:szCs w:val="24"/>
        </w:rPr>
        <w:t>)</w:t>
      </w:r>
      <w:r w:rsidRPr="00574F2A">
        <w:rPr>
          <w:i/>
          <w:color w:val="365F91" w:themeColor="accent1" w:themeShade="BF"/>
          <w:sz w:val="24"/>
          <w:szCs w:val="24"/>
        </w:rPr>
        <w:t>, and need for school supplies.</w:t>
      </w:r>
    </w:p>
    <w:p w:rsidR="00082713" w:rsidRDefault="00082713" w:rsidP="00082713">
      <w:pPr>
        <w:spacing w:before="80"/>
        <w:rPr>
          <w:sz w:val="24"/>
          <w:szCs w:val="24"/>
        </w:rPr>
      </w:pPr>
      <w:r>
        <w:rPr>
          <w:sz w:val="24"/>
          <w:szCs w:val="24"/>
        </w:rPr>
        <w:t xml:space="preserve">Report on Phoenix Next Advisory Committee meetings </w:t>
      </w:r>
      <w:r w:rsidR="00985A92">
        <w:rPr>
          <w:sz w:val="24"/>
          <w:szCs w:val="24"/>
        </w:rPr>
        <w:t>–</w:t>
      </w:r>
      <w:r>
        <w:rPr>
          <w:sz w:val="24"/>
          <w:szCs w:val="24"/>
        </w:rPr>
        <w:t xml:space="preserve"> Ellen</w:t>
      </w:r>
    </w:p>
    <w:p w:rsidR="00985A92" w:rsidRPr="00985A92" w:rsidRDefault="00985A92" w:rsidP="00985A92">
      <w:pPr>
        <w:spacing w:before="0"/>
        <w:rPr>
          <w:i/>
          <w:color w:val="365F91" w:themeColor="accent1" w:themeShade="BF"/>
          <w:sz w:val="24"/>
          <w:szCs w:val="24"/>
        </w:rPr>
      </w:pPr>
      <w:r w:rsidRPr="00985A92">
        <w:rPr>
          <w:i/>
          <w:color w:val="365F91" w:themeColor="accent1" w:themeShade="BF"/>
          <w:sz w:val="24"/>
          <w:szCs w:val="24"/>
        </w:rPr>
        <w:t>Ellen said the committee had no meetings planned for July, but she would keep people apprised of progress after the August meetings.</w:t>
      </w:r>
    </w:p>
    <w:p w:rsidR="00082713" w:rsidRDefault="00082713" w:rsidP="001C6562">
      <w:pPr>
        <w:spacing w:before="80"/>
        <w:rPr>
          <w:sz w:val="24"/>
          <w:szCs w:val="24"/>
        </w:rPr>
      </w:pPr>
      <w:r>
        <w:rPr>
          <w:sz w:val="24"/>
          <w:szCs w:val="24"/>
        </w:rPr>
        <w:t>Mayor’s Porch Tour and Commissioner’s Walk – Ellen, Lori</w:t>
      </w:r>
    </w:p>
    <w:p w:rsidR="00985A92" w:rsidRPr="00985A92" w:rsidRDefault="00985A92" w:rsidP="00985A92">
      <w:pPr>
        <w:spacing w:before="0"/>
        <w:rPr>
          <w:i/>
          <w:color w:val="365F91" w:themeColor="accent1" w:themeShade="BF"/>
          <w:sz w:val="24"/>
          <w:szCs w:val="24"/>
        </w:rPr>
      </w:pPr>
      <w:r w:rsidRPr="00985A92">
        <w:rPr>
          <w:i/>
          <w:color w:val="365F91" w:themeColor="accent1" w:themeShade="BF"/>
          <w:sz w:val="24"/>
          <w:szCs w:val="24"/>
        </w:rPr>
        <w:t xml:space="preserve">We have no date for a rescheduled Commissioner’s Walk – possibly </w:t>
      </w:r>
      <w:r>
        <w:rPr>
          <w:i/>
          <w:color w:val="365F91" w:themeColor="accent1" w:themeShade="BF"/>
          <w:sz w:val="24"/>
          <w:szCs w:val="24"/>
        </w:rPr>
        <w:t xml:space="preserve">it won’t happen </w:t>
      </w:r>
      <w:r w:rsidRPr="00985A92">
        <w:rPr>
          <w:i/>
          <w:color w:val="365F91" w:themeColor="accent1" w:themeShade="BF"/>
          <w:sz w:val="24"/>
          <w:szCs w:val="24"/>
        </w:rPr>
        <w:t>till spring</w:t>
      </w:r>
      <w:r>
        <w:rPr>
          <w:i/>
          <w:color w:val="365F91" w:themeColor="accent1" w:themeShade="BF"/>
          <w:sz w:val="24"/>
          <w:szCs w:val="24"/>
        </w:rPr>
        <w:t>!</w:t>
      </w:r>
      <w:r w:rsidRPr="00985A92">
        <w:rPr>
          <w:i/>
          <w:color w:val="365F91" w:themeColor="accent1" w:themeShade="BF"/>
          <w:sz w:val="24"/>
          <w:szCs w:val="24"/>
        </w:rPr>
        <w:t xml:space="preserve">  The Mayor’s Porch Tour will be held on October 2</w:t>
      </w:r>
      <w:r w:rsidRPr="00985A92">
        <w:rPr>
          <w:i/>
          <w:color w:val="365F91" w:themeColor="accent1" w:themeShade="BF"/>
          <w:sz w:val="24"/>
          <w:szCs w:val="24"/>
          <w:vertAlign w:val="superscript"/>
        </w:rPr>
        <w:t>nd</w:t>
      </w:r>
      <w:r w:rsidRPr="00985A92">
        <w:rPr>
          <w:i/>
          <w:color w:val="365F91" w:themeColor="accent1" w:themeShade="BF"/>
          <w:sz w:val="24"/>
          <w:szCs w:val="24"/>
        </w:rPr>
        <w:t xml:space="preserve">.  </w:t>
      </w:r>
      <w:r>
        <w:rPr>
          <w:i/>
          <w:color w:val="365F91" w:themeColor="accent1" w:themeShade="BF"/>
          <w:sz w:val="24"/>
          <w:szCs w:val="24"/>
        </w:rPr>
        <w:t xml:space="preserve"> As for its location, </w:t>
      </w:r>
      <w:r w:rsidRPr="00985A92">
        <w:rPr>
          <w:i/>
          <w:color w:val="365F91" w:themeColor="accent1" w:themeShade="BF"/>
          <w:sz w:val="24"/>
          <w:szCs w:val="24"/>
        </w:rPr>
        <w:t xml:space="preserve">Ellen explained that </w:t>
      </w:r>
      <w:r>
        <w:rPr>
          <w:i/>
          <w:color w:val="365F91" w:themeColor="accent1" w:themeShade="BF"/>
          <w:sz w:val="24"/>
          <w:szCs w:val="24"/>
        </w:rPr>
        <w:t xml:space="preserve">the Northwest Library was not available on that date, but </w:t>
      </w:r>
      <w:r w:rsidRPr="00985A92">
        <w:rPr>
          <w:i/>
          <w:color w:val="365F91" w:themeColor="accent1" w:themeShade="BF"/>
          <w:sz w:val="24"/>
          <w:szCs w:val="24"/>
        </w:rPr>
        <w:t>she had talked to a representative of the Bold Believers, who are now worshiping in the former Beth Abraham, and was hoping that the Porch Tour could be held there so that we could welcome the congregation to the Triangle.</w:t>
      </w:r>
    </w:p>
    <w:p w:rsidR="00082713" w:rsidRDefault="00082713" w:rsidP="001C6562">
      <w:pPr>
        <w:spacing w:before="80"/>
        <w:rPr>
          <w:sz w:val="24"/>
          <w:szCs w:val="24"/>
        </w:rPr>
      </w:pPr>
      <w:r>
        <w:rPr>
          <w:sz w:val="24"/>
          <w:szCs w:val="24"/>
        </w:rPr>
        <w:t>September trustee meeting topics and location – Ellen</w:t>
      </w:r>
    </w:p>
    <w:p w:rsidR="00985A92" w:rsidRPr="00985A92" w:rsidRDefault="00985A92" w:rsidP="00985A92">
      <w:pPr>
        <w:spacing w:before="0"/>
        <w:rPr>
          <w:i/>
          <w:color w:val="365F91" w:themeColor="accent1" w:themeShade="BF"/>
          <w:sz w:val="24"/>
          <w:szCs w:val="24"/>
        </w:rPr>
      </w:pPr>
      <w:r w:rsidRPr="00985A92">
        <w:rPr>
          <w:i/>
          <w:color w:val="365F91" w:themeColor="accent1" w:themeShade="BF"/>
          <w:sz w:val="24"/>
          <w:szCs w:val="24"/>
        </w:rPr>
        <w:t>The trustees were reminded that the meeting would be in Mike Mangan’s garden, and Ellen warned everyone that the future of the DVTF would probably be the principal topic.</w:t>
      </w:r>
    </w:p>
    <w:p w:rsidR="00082713" w:rsidRDefault="00082713" w:rsidP="00082713">
      <w:pPr>
        <w:spacing w:before="80"/>
        <w:rPr>
          <w:sz w:val="24"/>
          <w:szCs w:val="24"/>
        </w:rPr>
      </w:pPr>
      <w:r>
        <w:rPr>
          <w:sz w:val="24"/>
          <w:szCs w:val="24"/>
        </w:rPr>
        <w:t xml:space="preserve">Calendar for rest of 2018 – all </w:t>
      </w:r>
    </w:p>
    <w:p w:rsidR="00985A92" w:rsidRPr="00985A92" w:rsidRDefault="00985A92" w:rsidP="00985A92">
      <w:pPr>
        <w:spacing w:before="0"/>
        <w:rPr>
          <w:i/>
          <w:color w:val="365F91" w:themeColor="accent1" w:themeShade="BF"/>
          <w:sz w:val="24"/>
          <w:szCs w:val="24"/>
        </w:rPr>
      </w:pPr>
      <w:r w:rsidRPr="00985A92">
        <w:rPr>
          <w:i/>
          <w:color w:val="365F91" w:themeColor="accent1" w:themeShade="BF"/>
          <w:sz w:val="24"/>
          <w:szCs w:val="24"/>
        </w:rPr>
        <w:t>Ellen pointed out that we need to decide whether to have a Communi</w:t>
      </w:r>
      <w:r>
        <w:rPr>
          <w:i/>
          <w:color w:val="365F91" w:themeColor="accent1" w:themeShade="BF"/>
          <w:sz w:val="24"/>
          <w:szCs w:val="24"/>
        </w:rPr>
        <w:t>t</w:t>
      </w:r>
      <w:r w:rsidRPr="00985A92">
        <w:rPr>
          <w:i/>
          <w:color w:val="365F91" w:themeColor="accent1" w:themeShade="BF"/>
          <w:sz w:val="24"/>
          <w:szCs w:val="24"/>
        </w:rPr>
        <w:t>y Meeting, or consider the Mayor’s Porch Tour our Community Meeting.  If the latter, she will need to pull together a print newsletter at the end of August!</w:t>
      </w:r>
      <w:r>
        <w:rPr>
          <w:i/>
          <w:color w:val="365F91" w:themeColor="accent1" w:themeShade="BF"/>
          <w:sz w:val="24"/>
          <w:szCs w:val="24"/>
        </w:rPr>
        <w:t xml:space="preserve">  An e-mail </w:t>
      </w:r>
      <w:r w:rsidR="002643E3">
        <w:rPr>
          <w:i/>
          <w:color w:val="365F91" w:themeColor="accent1" w:themeShade="BF"/>
          <w:sz w:val="24"/>
          <w:szCs w:val="24"/>
        </w:rPr>
        <w:t>decision will be needed.</w:t>
      </w:r>
      <w:r w:rsidRPr="00985A92">
        <w:rPr>
          <w:i/>
          <w:color w:val="365F91" w:themeColor="accent1" w:themeShade="BF"/>
          <w:sz w:val="24"/>
          <w:szCs w:val="24"/>
        </w:rPr>
        <w:t xml:space="preserve">   </w:t>
      </w:r>
    </w:p>
    <w:p w:rsidR="00082713" w:rsidRDefault="00082713" w:rsidP="00082713">
      <w:pPr>
        <w:spacing w:before="60"/>
        <w:rPr>
          <w:sz w:val="24"/>
          <w:szCs w:val="24"/>
        </w:rPr>
      </w:pPr>
      <w:r>
        <w:rPr>
          <w:sz w:val="24"/>
          <w:szCs w:val="24"/>
        </w:rPr>
        <w:t>Reminder that addresses of possible empty houses needed for districts not yet covered – Ellen</w:t>
      </w:r>
    </w:p>
    <w:p w:rsidR="00082713" w:rsidRPr="007A6C72" w:rsidRDefault="00082713" w:rsidP="00082713">
      <w:pPr>
        <w:pStyle w:val="ListParagraph"/>
        <w:numPr>
          <w:ilvl w:val="0"/>
          <w:numId w:val="4"/>
        </w:numPr>
        <w:spacing w:before="0"/>
        <w:ind w:right="-130"/>
        <w:contextualSpacing w:val="0"/>
      </w:pPr>
      <w:r w:rsidRPr="007A6C72">
        <w:t>District 3</w:t>
      </w:r>
    </w:p>
    <w:p w:rsidR="00082713" w:rsidRDefault="00082713" w:rsidP="00082713">
      <w:pPr>
        <w:pStyle w:val="ListParagraph"/>
        <w:numPr>
          <w:ilvl w:val="0"/>
          <w:numId w:val="4"/>
        </w:numPr>
        <w:spacing w:before="0"/>
        <w:ind w:right="-130"/>
        <w:contextualSpacing w:val="0"/>
      </w:pPr>
      <w:r w:rsidRPr="007A6C72">
        <w:t>District 5</w:t>
      </w:r>
    </w:p>
    <w:p w:rsidR="002643E3" w:rsidRDefault="002643E3" w:rsidP="002643E3">
      <w:pPr>
        <w:spacing w:before="0"/>
        <w:rPr>
          <w:i/>
          <w:color w:val="365F91" w:themeColor="accent1" w:themeShade="BF"/>
          <w:sz w:val="24"/>
          <w:szCs w:val="24"/>
        </w:rPr>
      </w:pPr>
      <w:r w:rsidRPr="002643E3">
        <w:rPr>
          <w:i/>
          <w:color w:val="365F91" w:themeColor="accent1" w:themeShade="BF"/>
          <w:sz w:val="24"/>
          <w:szCs w:val="24"/>
        </w:rPr>
        <w:t>Lori has walked District 5 (in addition to her own), and will report shortly.  Leona and Marco promised to walk District 3.</w:t>
      </w:r>
    </w:p>
    <w:p w:rsidR="00AC3072" w:rsidRDefault="00082713" w:rsidP="00F13219">
      <w:pPr>
        <w:spacing w:before="180"/>
        <w:rPr>
          <w:b/>
          <w:i/>
          <w:sz w:val="26"/>
          <w:szCs w:val="26"/>
        </w:rPr>
      </w:pPr>
      <w:r>
        <w:rPr>
          <w:b/>
          <w:i/>
          <w:sz w:val="26"/>
          <w:szCs w:val="26"/>
        </w:rPr>
        <w:lastRenderedPageBreak/>
        <w:t>Report on “Senior Lofts”</w:t>
      </w:r>
      <w:r w:rsidR="006A1A9D" w:rsidRPr="009B426B">
        <w:rPr>
          <w:b/>
          <w:i/>
          <w:sz w:val="26"/>
          <w:szCs w:val="26"/>
        </w:rPr>
        <w:t xml:space="preserve"> – </w:t>
      </w:r>
      <w:r w:rsidR="00FE169E">
        <w:rPr>
          <w:b/>
          <w:i/>
          <w:sz w:val="26"/>
          <w:szCs w:val="26"/>
        </w:rPr>
        <w:t>7</w:t>
      </w:r>
      <w:r w:rsidR="006A1A9D" w:rsidRPr="009B426B">
        <w:rPr>
          <w:b/>
          <w:i/>
          <w:sz w:val="26"/>
          <w:szCs w:val="26"/>
        </w:rPr>
        <w:t>:</w:t>
      </w:r>
      <w:r w:rsidR="009505BB">
        <w:rPr>
          <w:b/>
          <w:i/>
          <w:sz w:val="26"/>
          <w:szCs w:val="26"/>
        </w:rPr>
        <w:t>30</w:t>
      </w:r>
    </w:p>
    <w:p w:rsidR="00082713" w:rsidRDefault="00082713" w:rsidP="001C6562">
      <w:pPr>
        <w:spacing w:before="80"/>
        <w:rPr>
          <w:sz w:val="24"/>
          <w:szCs w:val="24"/>
        </w:rPr>
      </w:pPr>
      <w:r w:rsidRPr="00082713">
        <w:rPr>
          <w:i/>
          <w:sz w:val="24"/>
          <w:szCs w:val="24"/>
        </w:rPr>
        <w:t>Pete Schwiegeraht</w:t>
      </w:r>
      <w:r>
        <w:rPr>
          <w:sz w:val="24"/>
          <w:szCs w:val="24"/>
        </w:rPr>
        <w:t xml:space="preserve"> of Miller-Valentine will tell us about</w:t>
      </w:r>
      <w:r w:rsidR="003D7EE0">
        <w:rPr>
          <w:sz w:val="24"/>
          <w:szCs w:val="24"/>
        </w:rPr>
        <w:t xml:space="preserve"> </w:t>
      </w:r>
      <w:r>
        <w:rPr>
          <w:sz w:val="24"/>
          <w:szCs w:val="24"/>
        </w:rPr>
        <w:t>the senior housing planned for behind Roberts Hall.</w:t>
      </w:r>
    </w:p>
    <w:p w:rsidR="003B4F22" w:rsidRDefault="003B4F22" w:rsidP="003B4F22">
      <w:pPr>
        <w:spacing w:before="0"/>
        <w:rPr>
          <w:i/>
          <w:color w:val="365F91" w:themeColor="accent1" w:themeShade="BF"/>
          <w:sz w:val="24"/>
          <w:szCs w:val="24"/>
        </w:rPr>
      </w:pPr>
      <w:r w:rsidRPr="003B4F22">
        <w:rPr>
          <w:i/>
          <w:color w:val="365F91" w:themeColor="accent1" w:themeShade="BF"/>
          <w:sz w:val="24"/>
          <w:szCs w:val="24"/>
        </w:rPr>
        <w:t>Mr. Schwiegeraht provided us with a limited number of copies of an updated campus layout (which still shows the basketball court, despite many promises that it will NOT be included) and the front elevation of a previous project that he says the Senior Lofts will strongly resemble (except for being four stories high rather than three).</w:t>
      </w:r>
      <w:r w:rsidR="00006246">
        <w:rPr>
          <w:i/>
          <w:color w:val="365F91" w:themeColor="accent1" w:themeShade="BF"/>
          <w:sz w:val="24"/>
          <w:szCs w:val="24"/>
        </w:rPr>
        <w:t xml:space="preserve">  (The first is not currently available electronically; the second is.)</w:t>
      </w:r>
    </w:p>
    <w:p w:rsidR="003B4F22" w:rsidRDefault="003B4F22" w:rsidP="008B3EAB">
      <w:pPr>
        <w:spacing w:before="60"/>
        <w:rPr>
          <w:i/>
          <w:color w:val="365F91" w:themeColor="accent1" w:themeShade="BF"/>
          <w:sz w:val="24"/>
          <w:szCs w:val="24"/>
        </w:rPr>
      </w:pPr>
      <w:r>
        <w:rPr>
          <w:i/>
          <w:color w:val="365F91" w:themeColor="accent1" w:themeShade="BF"/>
          <w:sz w:val="24"/>
          <w:szCs w:val="24"/>
        </w:rPr>
        <w:t>His initial presentation dealt with the number of units planned (81)</w:t>
      </w:r>
      <w:r w:rsidR="00647AE9">
        <w:rPr>
          <w:i/>
          <w:color w:val="365F91" w:themeColor="accent1" w:themeShade="BF"/>
          <w:sz w:val="24"/>
          <w:szCs w:val="24"/>
        </w:rPr>
        <w:t>;</w:t>
      </w:r>
      <w:r>
        <w:rPr>
          <w:i/>
          <w:color w:val="365F91" w:themeColor="accent1" w:themeShade="BF"/>
          <w:sz w:val="24"/>
          <w:szCs w:val="24"/>
        </w:rPr>
        <w:t xml:space="preserve"> the </w:t>
      </w:r>
      <w:r w:rsidR="00647AE9">
        <w:rPr>
          <w:i/>
          <w:color w:val="365F91" w:themeColor="accent1" w:themeShade="BF"/>
          <w:sz w:val="24"/>
          <w:szCs w:val="24"/>
        </w:rPr>
        <w:t>expected residents (55+ only</w:t>
      </w:r>
      <w:r w:rsidR="00497B7F">
        <w:rPr>
          <w:i/>
          <w:color w:val="365F91" w:themeColor="accent1" w:themeShade="BF"/>
          <w:sz w:val="24"/>
          <w:szCs w:val="24"/>
        </w:rPr>
        <w:t>)</w:t>
      </w:r>
      <w:r w:rsidR="00647AE9">
        <w:rPr>
          <w:i/>
          <w:color w:val="365F91" w:themeColor="accent1" w:themeShade="BF"/>
          <w:sz w:val="24"/>
          <w:szCs w:val="24"/>
        </w:rPr>
        <w:t xml:space="preserve">; the </w:t>
      </w:r>
      <w:r>
        <w:rPr>
          <w:i/>
          <w:color w:val="365F91" w:themeColor="accent1" w:themeShade="BF"/>
          <w:sz w:val="24"/>
          <w:szCs w:val="24"/>
        </w:rPr>
        <w:t>location (the building has had to move somewhat eastward and noticeably southward, because they found the hills, swales, and drainage would</w:t>
      </w:r>
      <w:r w:rsidR="00F12996">
        <w:rPr>
          <w:i/>
          <w:color w:val="365F91" w:themeColor="accent1" w:themeShade="BF"/>
          <w:sz w:val="24"/>
          <w:szCs w:val="24"/>
        </w:rPr>
        <w:t xml:space="preserve"> be a problem</w:t>
      </w:r>
      <w:r>
        <w:rPr>
          <w:i/>
          <w:color w:val="365F91" w:themeColor="accent1" w:themeShade="BF"/>
          <w:sz w:val="24"/>
          <w:szCs w:val="24"/>
        </w:rPr>
        <w:t xml:space="preserve"> where they had originally hoped to build)</w:t>
      </w:r>
      <w:r w:rsidR="00647AE9">
        <w:rPr>
          <w:i/>
          <w:color w:val="365F91" w:themeColor="accent1" w:themeShade="BF"/>
          <w:sz w:val="24"/>
          <w:szCs w:val="24"/>
        </w:rPr>
        <w:t>;</w:t>
      </w:r>
      <w:r>
        <w:rPr>
          <w:i/>
          <w:color w:val="365F91" w:themeColor="accent1" w:themeShade="BF"/>
          <w:sz w:val="24"/>
          <w:szCs w:val="24"/>
        </w:rPr>
        <w:t xml:space="preserve"> and the exterior looks (the “front” facing Burroughs and Cornell will be </w:t>
      </w:r>
      <w:r w:rsidR="003A1ADD">
        <w:rPr>
          <w:i/>
          <w:color w:val="365F91" w:themeColor="accent1" w:themeShade="BF"/>
          <w:sz w:val="24"/>
          <w:szCs w:val="24"/>
        </w:rPr>
        <w:t>something like 6</w:t>
      </w:r>
      <w:bookmarkStart w:id="0" w:name="_GoBack"/>
      <w:bookmarkEnd w:id="0"/>
      <w:r w:rsidR="00647AE9">
        <w:rPr>
          <w:i/>
          <w:color w:val="365F91" w:themeColor="accent1" w:themeShade="BF"/>
          <w:sz w:val="24"/>
          <w:szCs w:val="24"/>
        </w:rPr>
        <w:t>0% brick, to match the houses on Cornell; the sides will have less; the “back” will have only 25% or so)</w:t>
      </w:r>
      <w:r>
        <w:rPr>
          <w:i/>
          <w:color w:val="365F91" w:themeColor="accent1" w:themeShade="BF"/>
          <w:sz w:val="24"/>
          <w:szCs w:val="24"/>
        </w:rPr>
        <w:t xml:space="preserve">. </w:t>
      </w:r>
      <w:r w:rsidR="00D77D28">
        <w:rPr>
          <w:i/>
          <w:color w:val="365F91" w:themeColor="accent1" w:themeShade="BF"/>
          <w:sz w:val="24"/>
          <w:szCs w:val="24"/>
        </w:rPr>
        <w:t xml:space="preserve"> Apparently it was the City of Dayton that suggested including senior housing on the campus! </w:t>
      </w:r>
    </w:p>
    <w:p w:rsidR="00497B7F" w:rsidRDefault="00647AE9" w:rsidP="00497B7F">
      <w:pPr>
        <w:spacing w:before="60"/>
        <w:rPr>
          <w:i/>
          <w:color w:val="365F91" w:themeColor="accent1" w:themeShade="BF"/>
          <w:sz w:val="24"/>
          <w:szCs w:val="24"/>
        </w:rPr>
      </w:pPr>
      <w:r>
        <w:rPr>
          <w:i/>
          <w:color w:val="365F91" w:themeColor="accent1" w:themeShade="BF"/>
          <w:sz w:val="24"/>
          <w:szCs w:val="24"/>
        </w:rPr>
        <w:t xml:space="preserve">Lots more information came out as Mr. Schwiegeraht answered questions.  </w:t>
      </w:r>
      <w:r w:rsidR="00497B7F">
        <w:rPr>
          <w:i/>
          <w:color w:val="365F91" w:themeColor="accent1" w:themeShade="BF"/>
          <w:sz w:val="24"/>
          <w:szCs w:val="24"/>
        </w:rPr>
        <w:t>The 1-bedroom apartments will be 650 square feet, the 2-bedroom 850.  The income limitation for eligibility is 80% of the Montgomery County median, which comes out to about $60K of income for a couple – assets aren’t counted.  A manager will be on site during the day.  They will move the access from Cornell to the current powerplant driveway</w:t>
      </w:r>
      <w:r w:rsidR="00807730">
        <w:rPr>
          <w:i/>
          <w:color w:val="365F91" w:themeColor="accent1" w:themeShade="BF"/>
          <w:sz w:val="24"/>
          <w:szCs w:val="24"/>
        </w:rPr>
        <w:t>,</w:t>
      </w:r>
      <w:r w:rsidR="00497B7F">
        <w:rPr>
          <w:i/>
          <w:color w:val="365F91" w:themeColor="accent1" w:themeShade="BF"/>
          <w:sz w:val="24"/>
          <w:szCs w:val="24"/>
        </w:rPr>
        <w:t xml:space="preserve"> and take out the </w:t>
      </w:r>
      <w:r w:rsidR="00F12996">
        <w:rPr>
          <w:i/>
          <w:color w:val="365F91" w:themeColor="accent1" w:themeShade="BF"/>
          <w:sz w:val="24"/>
          <w:szCs w:val="24"/>
        </w:rPr>
        <w:t>driveway</w:t>
      </w:r>
      <w:r w:rsidR="00497B7F">
        <w:rPr>
          <w:i/>
          <w:color w:val="365F91" w:themeColor="accent1" w:themeShade="BF"/>
          <w:sz w:val="24"/>
          <w:szCs w:val="24"/>
        </w:rPr>
        <w:t xml:space="preserve"> that is too close to Catalpa.  When it comes to maintenance of the grounds, MVAH will be responsible for the 2 acres on which the Senior Lofts will sit, but Mr. Schwiegeraht said that almost certainly they would share a landscaping contract with Omega, and merely pay their share of the costs.</w:t>
      </w:r>
    </w:p>
    <w:p w:rsidR="008B3EAB" w:rsidRDefault="008B3EAB" w:rsidP="008B3EAB">
      <w:pPr>
        <w:spacing w:before="60"/>
        <w:rPr>
          <w:i/>
          <w:color w:val="365F91" w:themeColor="accent1" w:themeShade="BF"/>
          <w:sz w:val="24"/>
          <w:szCs w:val="24"/>
        </w:rPr>
      </w:pPr>
      <w:r>
        <w:rPr>
          <w:i/>
          <w:color w:val="365F91" w:themeColor="accent1" w:themeShade="BF"/>
          <w:sz w:val="24"/>
          <w:szCs w:val="24"/>
        </w:rPr>
        <w:t xml:space="preserve">The whole building will meet Enterprise Green standards, with all EnergyStar appliances.  MVAH (Miller-Valentine has restructured itself) will pay for water, while the residents will pay for electricity and </w:t>
      </w:r>
      <w:r w:rsidR="00F12996">
        <w:rPr>
          <w:i/>
          <w:color w:val="365F91" w:themeColor="accent1" w:themeShade="BF"/>
          <w:sz w:val="24"/>
          <w:szCs w:val="24"/>
        </w:rPr>
        <w:t>communications</w:t>
      </w:r>
      <w:r>
        <w:rPr>
          <w:i/>
          <w:color w:val="365F91" w:themeColor="accent1" w:themeShade="BF"/>
          <w:sz w:val="24"/>
          <w:szCs w:val="24"/>
        </w:rPr>
        <w:t xml:space="preserve">.  </w:t>
      </w:r>
      <w:r w:rsidR="00647AE9">
        <w:rPr>
          <w:i/>
          <w:color w:val="365F91" w:themeColor="accent1" w:themeShade="BF"/>
          <w:sz w:val="24"/>
          <w:szCs w:val="24"/>
        </w:rPr>
        <w:t>The</w:t>
      </w:r>
      <w:r>
        <w:rPr>
          <w:i/>
          <w:color w:val="365F91" w:themeColor="accent1" w:themeShade="BF"/>
          <w:sz w:val="24"/>
          <w:szCs w:val="24"/>
        </w:rPr>
        <w:t xml:space="preserve"> building</w:t>
      </w:r>
      <w:r w:rsidR="00647AE9">
        <w:rPr>
          <w:i/>
          <w:color w:val="365F91" w:themeColor="accent1" w:themeShade="BF"/>
          <w:sz w:val="24"/>
          <w:szCs w:val="24"/>
        </w:rPr>
        <w:t xml:space="preserve"> will be designed for independent living</w:t>
      </w:r>
      <w:r>
        <w:rPr>
          <w:i/>
          <w:color w:val="365F91" w:themeColor="accent1" w:themeShade="BF"/>
          <w:sz w:val="24"/>
          <w:szCs w:val="24"/>
        </w:rPr>
        <w:t xml:space="preserve"> only</w:t>
      </w:r>
      <w:r w:rsidR="00647AE9">
        <w:rPr>
          <w:i/>
          <w:color w:val="365F91" w:themeColor="accent1" w:themeShade="BF"/>
          <w:sz w:val="24"/>
          <w:szCs w:val="24"/>
        </w:rPr>
        <w:t xml:space="preserve">; there will be no </w:t>
      </w:r>
      <w:r>
        <w:rPr>
          <w:i/>
          <w:color w:val="365F91" w:themeColor="accent1" w:themeShade="BF"/>
          <w:sz w:val="24"/>
          <w:szCs w:val="24"/>
        </w:rPr>
        <w:t xml:space="preserve">central meals (though there will be a </w:t>
      </w:r>
      <w:r w:rsidR="00807730">
        <w:rPr>
          <w:i/>
          <w:color w:val="365F91" w:themeColor="accent1" w:themeShade="BF"/>
          <w:sz w:val="24"/>
          <w:szCs w:val="24"/>
        </w:rPr>
        <w:t xml:space="preserve">community room with </w:t>
      </w:r>
      <w:r>
        <w:rPr>
          <w:i/>
          <w:color w:val="365F91" w:themeColor="accent1" w:themeShade="BF"/>
          <w:sz w:val="24"/>
          <w:szCs w:val="24"/>
        </w:rPr>
        <w:t xml:space="preserve">kitchen for </w:t>
      </w:r>
      <w:r w:rsidR="00807730">
        <w:rPr>
          <w:i/>
          <w:color w:val="365F91" w:themeColor="accent1" w:themeShade="BF"/>
          <w:sz w:val="24"/>
          <w:szCs w:val="24"/>
        </w:rPr>
        <w:t xml:space="preserve">parties and special </w:t>
      </w:r>
      <w:r>
        <w:rPr>
          <w:i/>
          <w:color w:val="365F91" w:themeColor="accent1" w:themeShade="BF"/>
          <w:sz w:val="24"/>
          <w:szCs w:val="24"/>
        </w:rPr>
        <w:t xml:space="preserve">events).  </w:t>
      </w:r>
      <w:r w:rsidR="00006246">
        <w:rPr>
          <w:i/>
          <w:color w:val="365F91" w:themeColor="accent1" w:themeShade="BF"/>
          <w:sz w:val="24"/>
          <w:szCs w:val="24"/>
        </w:rPr>
        <w:t>The Lofts</w:t>
      </w:r>
      <w:r>
        <w:rPr>
          <w:i/>
          <w:color w:val="365F91" w:themeColor="accent1" w:themeShade="BF"/>
          <w:sz w:val="24"/>
          <w:szCs w:val="24"/>
        </w:rPr>
        <w:t xml:space="preserve"> will meet “visitable”</w:t>
      </w:r>
      <w:r w:rsidR="00006246">
        <w:rPr>
          <w:i/>
          <w:color w:val="365F91" w:themeColor="accent1" w:themeShade="BF"/>
          <w:sz w:val="24"/>
          <w:szCs w:val="24"/>
        </w:rPr>
        <w:t xml:space="preserve"> req</w:t>
      </w:r>
      <w:r>
        <w:rPr>
          <w:i/>
          <w:color w:val="365F91" w:themeColor="accent1" w:themeShade="BF"/>
          <w:sz w:val="24"/>
          <w:szCs w:val="24"/>
        </w:rPr>
        <w:t xml:space="preserve">uirements (wide doorways, no </w:t>
      </w:r>
      <w:r w:rsidR="00006246">
        <w:rPr>
          <w:i/>
          <w:color w:val="365F91" w:themeColor="accent1" w:themeShade="BF"/>
          <w:sz w:val="24"/>
          <w:szCs w:val="24"/>
        </w:rPr>
        <w:t>steps) and will be built so that any ADA-</w:t>
      </w:r>
      <w:r w:rsidR="00DE5B09">
        <w:rPr>
          <w:i/>
          <w:color w:val="365F91" w:themeColor="accent1" w:themeShade="BF"/>
          <w:sz w:val="24"/>
          <w:szCs w:val="24"/>
        </w:rPr>
        <w:t>type</w:t>
      </w:r>
      <w:r w:rsidR="00006246">
        <w:rPr>
          <w:i/>
          <w:color w:val="365F91" w:themeColor="accent1" w:themeShade="BF"/>
          <w:sz w:val="24"/>
          <w:szCs w:val="24"/>
        </w:rPr>
        <w:t xml:space="preserve"> equipment can easily be </w:t>
      </w:r>
      <w:r w:rsidR="00F12996">
        <w:rPr>
          <w:i/>
          <w:color w:val="365F91" w:themeColor="accent1" w:themeShade="BF"/>
          <w:sz w:val="24"/>
          <w:szCs w:val="24"/>
        </w:rPr>
        <w:t xml:space="preserve">added or </w:t>
      </w:r>
      <w:r w:rsidR="00006246">
        <w:rPr>
          <w:i/>
          <w:color w:val="365F91" w:themeColor="accent1" w:themeShade="BF"/>
          <w:sz w:val="24"/>
          <w:szCs w:val="24"/>
        </w:rPr>
        <w:t>a</w:t>
      </w:r>
      <w:r w:rsidR="00497B7F">
        <w:rPr>
          <w:i/>
          <w:color w:val="365F91" w:themeColor="accent1" w:themeShade="BF"/>
          <w:sz w:val="24"/>
          <w:szCs w:val="24"/>
        </w:rPr>
        <w:t>ccommodat</w:t>
      </w:r>
      <w:r w:rsidR="00006246">
        <w:rPr>
          <w:i/>
          <w:color w:val="365F91" w:themeColor="accent1" w:themeShade="BF"/>
          <w:sz w:val="24"/>
          <w:szCs w:val="24"/>
        </w:rPr>
        <w:t xml:space="preserve">ed.  </w:t>
      </w:r>
    </w:p>
    <w:p w:rsidR="003B4F22" w:rsidRPr="003B4F22" w:rsidRDefault="00006246" w:rsidP="00006246">
      <w:pPr>
        <w:spacing w:before="60"/>
        <w:rPr>
          <w:i/>
          <w:color w:val="365F91" w:themeColor="accent1" w:themeShade="BF"/>
          <w:sz w:val="24"/>
          <w:szCs w:val="24"/>
        </w:rPr>
      </w:pPr>
      <w:r>
        <w:rPr>
          <w:i/>
          <w:color w:val="365F91" w:themeColor="accent1" w:themeShade="BF"/>
          <w:sz w:val="24"/>
          <w:szCs w:val="24"/>
        </w:rPr>
        <w:t xml:space="preserve">While the funding is progressing well, it’s not certain that they will be able to start construction this fall.  Rev. Vanessa Ward added that it was possible that construction on the Hope Center would also start this fall!  Or </w:t>
      </w:r>
      <w:r w:rsidR="00F12996">
        <w:rPr>
          <w:i/>
          <w:color w:val="365F91" w:themeColor="accent1" w:themeShade="BF"/>
          <w:sz w:val="24"/>
          <w:szCs w:val="24"/>
        </w:rPr>
        <w:t>bo</w:t>
      </w:r>
      <w:r>
        <w:rPr>
          <w:i/>
          <w:color w:val="365F91" w:themeColor="accent1" w:themeShade="BF"/>
          <w:sz w:val="24"/>
          <w:szCs w:val="24"/>
        </w:rPr>
        <w:t>th might be postponed till spring</w:t>
      </w:r>
      <w:r w:rsidR="00F12996">
        <w:rPr>
          <w:i/>
          <w:color w:val="365F91" w:themeColor="accent1" w:themeShade="BF"/>
          <w:sz w:val="24"/>
          <w:szCs w:val="24"/>
        </w:rPr>
        <w:t>, depending on the weather</w:t>
      </w:r>
      <w:r>
        <w:rPr>
          <w:i/>
          <w:color w:val="365F91" w:themeColor="accent1" w:themeShade="BF"/>
          <w:sz w:val="24"/>
          <w:szCs w:val="24"/>
        </w:rPr>
        <w:t xml:space="preserve">.  </w:t>
      </w:r>
      <w:r w:rsidR="008B3EAB">
        <w:rPr>
          <w:i/>
          <w:color w:val="365F91" w:themeColor="accent1" w:themeShade="BF"/>
          <w:sz w:val="24"/>
          <w:szCs w:val="24"/>
        </w:rPr>
        <w:t>Mr. Schwiegeraht noted that he for one was hoping that there would be some intergenerational activities</w:t>
      </w:r>
      <w:r w:rsidR="00647AE9">
        <w:rPr>
          <w:i/>
          <w:color w:val="365F91" w:themeColor="accent1" w:themeShade="BF"/>
          <w:sz w:val="24"/>
          <w:szCs w:val="24"/>
        </w:rPr>
        <w:t xml:space="preserve"> </w:t>
      </w:r>
      <w:r w:rsidR="008B3EAB">
        <w:rPr>
          <w:i/>
          <w:color w:val="365F91" w:themeColor="accent1" w:themeShade="BF"/>
          <w:sz w:val="24"/>
          <w:szCs w:val="24"/>
        </w:rPr>
        <w:t>involving the children in programs at the Hope Center and the seniors in the Lofts.</w:t>
      </w:r>
      <w:r w:rsidR="00647AE9">
        <w:rPr>
          <w:i/>
          <w:color w:val="365F91" w:themeColor="accent1" w:themeShade="BF"/>
          <w:sz w:val="24"/>
          <w:szCs w:val="24"/>
        </w:rPr>
        <w:t xml:space="preserve"> </w:t>
      </w:r>
      <w:r>
        <w:rPr>
          <w:i/>
          <w:color w:val="365F91" w:themeColor="accent1" w:themeShade="BF"/>
          <w:sz w:val="24"/>
          <w:szCs w:val="24"/>
        </w:rPr>
        <w:t xml:space="preserve"> </w:t>
      </w:r>
      <w:r w:rsidR="00F12996">
        <w:rPr>
          <w:i/>
          <w:color w:val="365F91" w:themeColor="accent1" w:themeShade="BF"/>
          <w:sz w:val="24"/>
          <w:szCs w:val="24"/>
        </w:rPr>
        <w:t>In response to a question, h</w:t>
      </w:r>
      <w:r w:rsidR="00497B7F">
        <w:rPr>
          <w:i/>
          <w:color w:val="365F91" w:themeColor="accent1" w:themeShade="BF"/>
          <w:sz w:val="24"/>
          <w:szCs w:val="24"/>
        </w:rPr>
        <w:t xml:space="preserve">e also said that </w:t>
      </w:r>
      <w:r w:rsidR="00F12996">
        <w:rPr>
          <w:i/>
          <w:color w:val="365F91" w:themeColor="accent1" w:themeShade="BF"/>
          <w:sz w:val="24"/>
          <w:szCs w:val="24"/>
        </w:rPr>
        <w:t>MVAH’s</w:t>
      </w:r>
      <w:r w:rsidR="00497B7F">
        <w:rPr>
          <w:i/>
          <w:color w:val="365F91" w:themeColor="accent1" w:themeShade="BF"/>
          <w:sz w:val="24"/>
          <w:szCs w:val="24"/>
        </w:rPr>
        <w:t xml:space="preserve"> almost-completed Riverside Senior Lofts, on Harshman, were very similar</w:t>
      </w:r>
      <w:r w:rsidR="00F12996">
        <w:rPr>
          <w:i/>
          <w:color w:val="365F91" w:themeColor="accent1" w:themeShade="BF"/>
          <w:sz w:val="24"/>
          <w:szCs w:val="24"/>
        </w:rPr>
        <w:t xml:space="preserve"> to the planned construction (though much smaller)</w:t>
      </w:r>
      <w:r w:rsidR="00497B7F">
        <w:rPr>
          <w:i/>
          <w:color w:val="365F91" w:themeColor="accent1" w:themeShade="BF"/>
          <w:sz w:val="24"/>
          <w:szCs w:val="24"/>
        </w:rPr>
        <w:t xml:space="preserve">, and anyone </w:t>
      </w:r>
      <w:r w:rsidR="00F12996">
        <w:rPr>
          <w:i/>
          <w:color w:val="365F91" w:themeColor="accent1" w:themeShade="BF"/>
          <w:sz w:val="24"/>
          <w:szCs w:val="24"/>
        </w:rPr>
        <w:t>curious</w:t>
      </w:r>
      <w:r w:rsidR="00497B7F">
        <w:rPr>
          <w:i/>
          <w:color w:val="365F91" w:themeColor="accent1" w:themeShade="BF"/>
          <w:sz w:val="24"/>
          <w:szCs w:val="24"/>
        </w:rPr>
        <w:t xml:space="preserve"> could check them out.</w:t>
      </w:r>
    </w:p>
    <w:p w:rsidR="00082713" w:rsidRPr="00F13219" w:rsidRDefault="00082713" w:rsidP="00F13219">
      <w:pPr>
        <w:spacing w:before="180"/>
        <w:rPr>
          <w:b/>
          <w:i/>
          <w:sz w:val="24"/>
          <w:szCs w:val="24"/>
        </w:rPr>
      </w:pPr>
      <w:r w:rsidRPr="00082713">
        <w:rPr>
          <w:b/>
          <w:i/>
          <w:sz w:val="26"/>
          <w:szCs w:val="26"/>
        </w:rPr>
        <w:t>Prese</w:t>
      </w:r>
      <w:r w:rsidR="00497B7F">
        <w:rPr>
          <w:b/>
          <w:i/>
          <w:sz w:val="26"/>
          <w:szCs w:val="26"/>
        </w:rPr>
        <w:t>ntation on Gem City Market – 8:1</w:t>
      </w:r>
      <w:r w:rsidRPr="00082713">
        <w:rPr>
          <w:b/>
          <w:i/>
          <w:sz w:val="26"/>
          <w:szCs w:val="26"/>
        </w:rPr>
        <w:t xml:space="preserve">0 </w:t>
      </w:r>
    </w:p>
    <w:p w:rsidR="00082713" w:rsidRDefault="00082713" w:rsidP="001C6562">
      <w:pPr>
        <w:spacing w:before="80"/>
        <w:rPr>
          <w:sz w:val="24"/>
          <w:szCs w:val="24"/>
        </w:rPr>
      </w:pPr>
      <w:r w:rsidRPr="00082713">
        <w:rPr>
          <w:i/>
          <w:sz w:val="24"/>
          <w:szCs w:val="24"/>
        </w:rPr>
        <w:t>Kenya Baker</w:t>
      </w:r>
      <w:r>
        <w:rPr>
          <w:sz w:val="24"/>
          <w:szCs w:val="24"/>
        </w:rPr>
        <w:t xml:space="preserve"> will update us on GCM’s plans and progress.</w:t>
      </w:r>
    </w:p>
    <w:p w:rsidR="00517328" w:rsidRDefault="002643E3" w:rsidP="002643E3">
      <w:pPr>
        <w:spacing w:before="0"/>
        <w:rPr>
          <w:i/>
          <w:color w:val="365F91" w:themeColor="accent1" w:themeShade="BF"/>
          <w:sz w:val="24"/>
          <w:szCs w:val="24"/>
        </w:rPr>
      </w:pPr>
      <w:r w:rsidRPr="002643E3">
        <w:rPr>
          <w:i/>
          <w:color w:val="365F91" w:themeColor="accent1" w:themeShade="BF"/>
          <w:sz w:val="24"/>
          <w:szCs w:val="24"/>
        </w:rPr>
        <w:t xml:space="preserve">Ms. Baker provided an overview of Gem City’s history and progress, </w:t>
      </w:r>
      <w:r w:rsidR="003B4F22">
        <w:rPr>
          <w:i/>
          <w:color w:val="365F91" w:themeColor="accent1" w:themeShade="BF"/>
          <w:sz w:val="24"/>
          <w:szCs w:val="24"/>
        </w:rPr>
        <w:t xml:space="preserve">explained its “hybrid” </w:t>
      </w:r>
      <w:r w:rsidR="00DE5B09">
        <w:rPr>
          <w:i/>
          <w:color w:val="365F91" w:themeColor="accent1" w:themeShade="BF"/>
          <w:sz w:val="24"/>
          <w:szCs w:val="24"/>
        </w:rPr>
        <w:t xml:space="preserve">co-op </w:t>
      </w:r>
      <w:r w:rsidR="003B4F22">
        <w:rPr>
          <w:i/>
          <w:color w:val="365F91" w:themeColor="accent1" w:themeShade="BF"/>
          <w:sz w:val="24"/>
          <w:szCs w:val="24"/>
        </w:rPr>
        <w:t>nature</w:t>
      </w:r>
      <w:r w:rsidR="00F12996">
        <w:rPr>
          <w:i/>
          <w:color w:val="365F91" w:themeColor="accent1" w:themeShade="BF"/>
          <w:sz w:val="24"/>
          <w:szCs w:val="24"/>
        </w:rPr>
        <w:t xml:space="preserve"> (it’s not limited to members)</w:t>
      </w:r>
      <w:r w:rsidR="003B4F22">
        <w:rPr>
          <w:i/>
          <w:color w:val="365F91" w:themeColor="accent1" w:themeShade="BF"/>
          <w:sz w:val="24"/>
          <w:szCs w:val="24"/>
        </w:rPr>
        <w:t xml:space="preserve">, </w:t>
      </w:r>
      <w:r w:rsidRPr="002643E3">
        <w:rPr>
          <w:i/>
          <w:color w:val="365F91" w:themeColor="accent1" w:themeShade="BF"/>
          <w:sz w:val="24"/>
          <w:szCs w:val="24"/>
        </w:rPr>
        <w:t xml:space="preserve">and took questions.  Some </w:t>
      </w:r>
      <w:r w:rsidR="00DE5B09">
        <w:rPr>
          <w:i/>
          <w:color w:val="365F91" w:themeColor="accent1" w:themeShade="BF"/>
          <w:sz w:val="24"/>
          <w:szCs w:val="24"/>
        </w:rPr>
        <w:t xml:space="preserve">of the information she provided might not be well known, and is included here: </w:t>
      </w:r>
      <w:r w:rsidR="00517328">
        <w:rPr>
          <w:i/>
          <w:color w:val="365F91" w:themeColor="accent1" w:themeShade="BF"/>
          <w:sz w:val="24"/>
          <w:szCs w:val="24"/>
        </w:rPr>
        <w:t xml:space="preserve"> The building is expected to be 15,000 square feet, though they don’t know yet whether the </w:t>
      </w:r>
      <w:r w:rsidR="00F12996">
        <w:rPr>
          <w:i/>
          <w:color w:val="365F91" w:themeColor="accent1" w:themeShade="BF"/>
          <w:sz w:val="24"/>
          <w:szCs w:val="24"/>
        </w:rPr>
        <w:t xml:space="preserve">empty </w:t>
      </w:r>
      <w:r w:rsidR="00517328">
        <w:rPr>
          <w:i/>
          <w:color w:val="365F91" w:themeColor="accent1" w:themeShade="BF"/>
          <w:sz w:val="24"/>
          <w:szCs w:val="24"/>
        </w:rPr>
        <w:t>art</w:t>
      </w:r>
      <w:r w:rsidR="00F12996">
        <w:rPr>
          <w:i/>
          <w:color w:val="365F91" w:themeColor="accent1" w:themeShade="BF"/>
          <w:sz w:val="24"/>
          <w:szCs w:val="24"/>
        </w:rPr>
        <w:t>-supplies</w:t>
      </w:r>
      <w:r w:rsidR="00517328">
        <w:rPr>
          <w:i/>
          <w:color w:val="365F91" w:themeColor="accent1" w:themeShade="BF"/>
          <w:sz w:val="24"/>
          <w:szCs w:val="24"/>
        </w:rPr>
        <w:t xml:space="preserve"> building currently on the property can be incorporated or will have to be torn down.</w:t>
      </w:r>
      <w:r w:rsidRPr="002643E3">
        <w:rPr>
          <w:i/>
          <w:color w:val="365F91" w:themeColor="accent1" w:themeShade="BF"/>
          <w:sz w:val="24"/>
          <w:szCs w:val="24"/>
        </w:rPr>
        <w:t xml:space="preserve">  They have $1.9 million of the $2.7 million funding they believe they need (although they don’t have to have it all in hand before they break ground).  </w:t>
      </w:r>
    </w:p>
    <w:p w:rsidR="002643E3" w:rsidRPr="002643E3" w:rsidRDefault="00517328" w:rsidP="00647AE9">
      <w:pPr>
        <w:spacing w:before="60"/>
        <w:rPr>
          <w:i/>
          <w:color w:val="365F91" w:themeColor="accent1" w:themeShade="BF"/>
          <w:sz w:val="24"/>
          <w:szCs w:val="24"/>
        </w:rPr>
      </w:pPr>
      <w:r>
        <w:rPr>
          <w:i/>
          <w:color w:val="365F91" w:themeColor="accent1" w:themeShade="BF"/>
          <w:sz w:val="24"/>
          <w:szCs w:val="24"/>
        </w:rPr>
        <w:t>Ge</w:t>
      </w:r>
      <w:r w:rsidR="00DE5B09">
        <w:rPr>
          <w:i/>
          <w:color w:val="365F91" w:themeColor="accent1" w:themeShade="BF"/>
          <w:sz w:val="24"/>
          <w:szCs w:val="24"/>
        </w:rPr>
        <w:t>m</w:t>
      </w:r>
      <w:r>
        <w:rPr>
          <w:i/>
          <w:color w:val="365F91" w:themeColor="accent1" w:themeShade="BF"/>
          <w:sz w:val="24"/>
          <w:szCs w:val="24"/>
        </w:rPr>
        <w:t xml:space="preserve"> City </w:t>
      </w:r>
      <w:r w:rsidR="00DE5B09">
        <w:rPr>
          <w:i/>
          <w:color w:val="365F91" w:themeColor="accent1" w:themeShade="BF"/>
          <w:sz w:val="24"/>
          <w:szCs w:val="24"/>
        </w:rPr>
        <w:t xml:space="preserve">Market </w:t>
      </w:r>
      <w:r w:rsidR="002643E3" w:rsidRPr="002643E3">
        <w:rPr>
          <w:i/>
          <w:color w:val="365F91" w:themeColor="accent1" w:themeShade="BF"/>
          <w:sz w:val="24"/>
          <w:szCs w:val="24"/>
        </w:rPr>
        <w:t>already ha</w:t>
      </w:r>
      <w:r>
        <w:rPr>
          <w:i/>
          <w:color w:val="365F91" w:themeColor="accent1" w:themeShade="BF"/>
          <w:sz w:val="24"/>
          <w:szCs w:val="24"/>
        </w:rPr>
        <w:t>s</w:t>
      </w:r>
      <w:r w:rsidR="002643E3" w:rsidRPr="002643E3">
        <w:rPr>
          <w:i/>
          <w:color w:val="365F91" w:themeColor="accent1" w:themeShade="BF"/>
          <w:sz w:val="24"/>
          <w:szCs w:val="24"/>
        </w:rPr>
        <w:t xml:space="preserve"> 1600 members, which is more than 75% of the number they feel they need to </w:t>
      </w:r>
      <w:r>
        <w:rPr>
          <w:i/>
          <w:color w:val="365F91" w:themeColor="accent1" w:themeShade="BF"/>
          <w:sz w:val="24"/>
          <w:szCs w:val="24"/>
        </w:rPr>
        <w:t>proceed with building</w:t>
      </w:r>
      <w:r w:rsidR="002643E3" w:rsidRPr="002643E3">
        <w:rPr>
          <w:i/>
          <w:color w:val="365F91" w:themeColor="accent1" w:themeShade="BF"/>
          <w:sz w:val="24"/>
          <w:szCs w:val="24"/>
        </w:rPr>
        <w:t>.</w:t>
      </w:r>
      <w:r w:rsidR="003B4F22">
        <w:rPr>
          <w:i/>
          <w:color w:val="365F91" w:themeColor="accent1" w:themeShade="BF"/>
          <w:sz w:val="24"/>
          <w:szCs w:val="24"/>
        </w:rPr>
        <w:t xml:space="preserve">  </w:t>
      </w:r>
      <w:r>
        <w:rPr>
          <w:i/>
          <w:color w:val="365F91" w:themeColor="accent1" w:themeShade="BF"/>
          <w:sz w:val="24"/>
          <w:szCs w:val="24"/>
        </w:rPr>
        <w:t xml:space="preserve">The market will be 70% owned by the workers, and 30% by the community; once it’s solvent enough to pay dividends, </w:t>
      </w:r>
      <w:r w:rsidR="00F12996">
        <w:rPr>
          <w:i/>
          <w:color w:val="365F91" w:themeColor="accent1" w:themeShade="BF"/>
          <w:sz w:val="24"/>
          <w:szCs w:val="24"/>
        </w:rPr>
        <w:t xml:space="preserve">the workers and </w:t>
      </w:r>
      <w:r>
        <w:rPr>
          <w:i/>
          <w:color w:val="365F91" w:themeColor="accent1" w:themeShade="BF"/>
          <w:sz w:val="24"/>
          <w:szCs w:val="24"/>
        </w:rPr>
        <w:t xml:space="preserve">members will receive them in </w:t>
      </w:r>
      <w:r>
        <w:rPr>
          <w:i/>
          <w:color w:val="365F91" w:themeColor="accent1" w:themeShade="BF"/>
          <w:sz w:val="24"/>
          <w:szCs w:val="24"/>
        </w:rPr>
        <w:lastRenderedPageBreak/>
        <w:t xml:space="preserve">that proportion.  Non-members can shop there, but won’t receive the special discounts (or dividends).  </w:t>
      </w:r>
      <w:r w:rsidR="003B4F22">
        <w:rPr>
          <w:i/>
          <w:color w:val="365F91" w:themeColor="accent1" w:themeShade="BF"/>
          <w:sz w:val="24"/>
          <w:szCs w:val="24"/>
        </w:rPr>
        <w:t>Frontline came and did a report on the market; Ms. Baker will let us know when it is expected to air.</w:t>
      </w:r>
      <w:r w:rsidR="002643E3" w:rsidRPr="002643E3">
        <w:rPr>
          <w:i/>
          <w:color w:val="365F91" w:themeColor="accent1" w:themeShade="BF"/>
          <w:sz w:val="24"/>
          <w:szCs w:val="24"/>
        </w:rPr>
        <w:t xml:space="preserve">  </w:t>
      </w:r>
    </w:p>
    <w:p w:rsidR="00726391" w:rsidRPr="00F13219" w:rsidRDefault="005F7A88" w:rsidP="00F13219">
      <w:pPr>
        <w:spacing w:before="180"/>
        <w:rPr>
          <w:i/>
          <w:sz w:val="24"/>
          <w:szCs w:val="24"/>
        </w:rPr>
      </w:pPr>
      <w:r>
        <w:rPr>
          <w:b/>
          <w:i/>
          <w:sz w:val="26"/>
          <w:szCs w:val="26"/>
        </w:rPr>
        <w:t xml:space="preserve">Adjournment – </w:t>
      </w:r>
      <w:r w:rsidR="007A6C72">
        <w:rPr>
          <w:b/>
          <w:i/>
          <w:sz w:val="26"/>
          <w:szCs w:val="26"/>
        </w:rPr>
        <w:t>8</w:t>
      </w:r>
      <w:r w:rsidR="00BF4C90" w:rsidRPr="009B426B">
        <w:rPr>
          <w:b/>
          <w:i/>
          <w:sz w:val="26"/>
          <w:szCs w:val="26"/>
        </w:rPr>
        <w:t>:</w:t>
      </w:r>
      <w:r w:rsidR="007A6C72">
        <w:rPr>
          <w:b/>
          <w:i/>
          <w:sz w:val="26"/>
          <w:szCs w:val="26"/>
        </w:rPr>
        <w:t>3</w:t>
      </w:r>
      <w:r w:rsidR="006F1585" w:rsidRPr="009B426B">
        <w:rPr>
          <w:b/>
          <w:i/>
          <w:sz w:val="26"/>
          <w:szCs w:val="26"/>
        </w:rPr>
        <w:t>0</w:t>
      </w:r>
      <w:r w:rsidR="00351608">
        <w:rPr>
          <w:b/>
          <w:i/>
          <w:sz w:val="26"/>
          <w:szCs w:val="26"/>
        </w:rPr>
        <w:t xml:space="preserve"> goal</w:t>
      </w:r>
      <w:r w:rsidR="00205831" w:rsidRPr="009B426B">
        <w:rPr>
          <w:b/>
          <w:i/>
          <w:sz w:val="26"/>
          <w:szCs w:val="26"/>
        </w:rPr>
        <w:t xml:space="preserve"> </w:t>
      </w:r>
      <w:r w:rsidR="00082713" w:rsidRPr="00F13219">
        <w:rPr>
          <w:i/>
          <w:sz w:val="24"/>
          <w:szCs w:val="24"/>
        </w:rPr>
        <w:t xml:space="preserve">(but we will finish up anything left from DVTF </w:t>
      </w:r>
      <w:r w:rsidR="00F13219" w:rsidRPr="00F13219">
        <w:rPr>
          <w:i/>
          <w:sz w:val="24"/>
          <w:szCs w:val="24"/>
        </w:rPr>
        <w:t>B</w:t>
      </w:r>
      <w:r w:rsidR="00082713" w:rsidRPr="00F13219">
        <w:rPr>
          <w:i/>
          <w:sz w:val="24"/>
          <w:szCs w:val="24"/>
        </w:rPr>
        <w:t xml:space="preserve">usiness before we leave) </w:t>
      </w:r>
    </w:p>
    <w:p w:rsidR="009D2526" w:rsidRPr="002643E3" w:rsidRDefault="002643E3" w:rsidP="005254F5">
      <w:pPr>
        <w:spacing w:before="0"/>
        <w:rPr>
          <w:i/>
          <w:color w:val="365F91" w:themeColor="accent1" w:themeShade="BF"/>
          <w:sz w:val="24"/>
          <w:szCs w:val="24"/>
        </w:rPr>
      </w:pPr>
      <w:r w:rsidRPr="002643E3">
        <w:rPr>
          <w:i/>
          <w:color w:val="365F91" w:themeColor="accent1" w:themeShade="BF"/>
          <w:sz w:val="24"/>
          <w:szCs w:val="24"/>
        </w:rPr>
        <w:t>There w</w:t>
      </w:r>
      <w:r>
        <w:rPr>
          <w:i/>
          <w:color w:val="365F91" w:themeColor="accent1" w:themeShade="BF"/>
          <w:sz w:val="24"/>
          <w:szCs w:val="24"/>
        </w:rPr>
        <w:t>as</w:t>
      </w:r>
      <w:r w:rsidRPr="002643E3">
        <w:rPr>
          <w:i/>
          <w:color w:val="365F91" w:themeColor="accent1" w:themeShade="BF"/>
          <w:sz w:val="24"/>
          <w:szCs w:val="24"/>
        </w:rPr>
        <w:t xml:space="preserve"> no leftover</w:t>
      </w:r>
      <w:r>
        <w:rPr>
          <w:i/>
          <w:color w:val="365F91" w:themeColor="accent1" w:themeShade="BF"/>
          <w:sz w:val="24"/>
          <w:szCs w:val="24"/>
        </w:rPr>
        <w:t xml:space="preserve"> business</w:t>
      </w:r>
      <w:r w:rsidRPr="002643E3">
        <w:rPr>
          <w:i/>
          <w:color w:val="365F91" w:themeColor="accent1" w:themeShade="BF"/>
          <w:sz w:val="24"/>
          <w:szCs w:val="24"/>
        </w:rPr>
        <w:t>, and the meeting was adjourned by fiat about 8:30 so that people could talk to Ms. Baker about GCM membership.</w:t>
      </w:r>
    </w:p>
    <w:p w:rsidR="00DA4133" w:rsidRDefault="00DA4133" w:rsidP="005254F5">
      <w:pPr>
        <w:spacing w:before="0"/>
        <w:rPr>
          <w:i/>
          <w:color w:val="365F91" w:themeColor="accent1" w:themeShade="BF"/>
          <w:sz w:val="24"/>
          <w:szCs w:val="24"/>
        </w:rPr>
      </w:pPr>
    </w:p>
    <w:p w:rsidR="00807730" w:rsidRPr="002643E3" w:rsidRDefault="00807730" w:rsidP="005254F5">
      <w:pPr>
        <w:spacing w:before="0"/>
        <w:rPr>
          <w:i/>
          <w:color w:val="365F91" w:themeColor="accent1" w:themeShade="BF"/>
          <w:sz w:val="24"/>
          <w:szCs w:val="24"/>
        </w:rPr>
      </w:pPr>
    </w:p>
    <w:p w:rsidR="001C6562" w:rsidRDefault="001C6562" w:rsidP="001C6562">
      <w:pPr>
        <w:spacing w:before="0"/>
        <w:rPr>
          <w:sz w:val="21"/>
          <w:szCs w:val="21"/>
        </w:rPr>
      </w:pPr>
    </w:p>
    <w:p w:rsidR="00FE169E" w:rsidRPr="00F13219" w:rsidRDefault="00082713" w:rsidP="00FE169E">
      <w:pPr>
        <w:pStyle w:val="Heading1"/>
        <w:spacing w:before="60"/>
        <w:rPr>
          <w:sz w:val="24"/>
          <w:szCs w:val="24"/>
        </w:rPr>
      </w:pPr>
      <w:r w:rsidRPr="00F13219">
        <w:rPr>
          <w:sz w:val="24"/>
          <w:szCs w:val="24"/>
        </w:rPr>
        <w:t xml:space="preserve">REMAINING </w:t>
      </w:r>
      <w:r w:rsidR="00295AD5" w:rsidRPr="00F13219">
        <w:rPr>
          <w:sz w:val="24"/>
          <w:szCs w:val="24"/>
        </w:rPr>
        <w:t>PLANNED</w:t>
      </w:r>
      <w:r w:rsidR="00FE169E" w:rsidRPr="00F13219">
        <w:rPr>
          <w:sz w:val="24"/>
          <w:szCs w:val="24"/>
        </w:rPr>
        <w:t xml:space="preserve"> 2018 DVT</w:t>
      </w:r>
      <w:r w:rsidRPr="00F13219">
        <w:rPr>
          <w:sz w:val="24"/>
          <w:szCs w:val="24"/>
        </w:rPr>
        <w:t>F</w:t>
      </w:r>
      <w:r w:rsidR="00FE169E" w:rsidRPr="00F13219">
        <w:rPr>
          <w:sz w:val="24"/>
          <w:szCs w:val="24"/>
        </w:rPr>
        <w:t xml:space="preserve"> MEETINGS AND ACTIVITIES </w:t>
      </w:r>
    </w:p>
    <w:p w:rsidR="00FE169E" w:rsidRPr="00F13219" w:rsidRDefault="00FE169E" w:rsidP="00FE169E">
      <w:pPr>
        <w:spacing w:before="0"/>
        <w:ind w:firstLine="720"/>
        <w:rPr>
          <w:sz w:val="12"/>
          <w:szCs w:val="12"/>
        </w:rPr>
      </w:pPr>
    </w:p>
    <w:p w:rsidR="00FE169E" w:rsidRPr="004C3F28" w:rsidRDefault="00FE169E" w:rsidP="00FE169E">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4072"/>
        <w:gridCol w:w="2212"/>
        <w:gridCol w:w="1261"/>
      </w:tblGrid>
      <w:tr w:rsidR="00FE169E" w:rsidTr="007E6395">
        <w:tc>
          <w:tcPr>
            <w:tcW w:w="1628" w:type="dxa"/>
            <w:vAlign w:val="bottom"/>
          </w:tcPr>
          <w:p w:rsidR="00FE169E" w:rsidRPr="00C35801" w:rsidRDefault="00FE169E" w:rsidP="007E6395">
            <w:pPr>
              <w:spacing w:before="60" w:after="40"/>
              <w:jc w:val="center"/>
              <w:rPr>
                <w:b/>
                <w:bCs/>
                <w:sz w:val="24"/>
                <w:szCs w:val="24"/>
              </w:rPr>
            </w:pPr>
            <w:r w:rsidRPr="00C35801">
              <w:rPr>
                <w:b/>
                <w:bCs/>
                <w:sz w:val="24"/>
                <w:szCs w:val="24"/>
              </w:rPr>
              <w:t>DAY</w:t>
            </w:r>
          </w:p>
        </w:tc>
        <w:tc>
          <w:tcPr>
            <w:tcW w:w="1555" w:type="dxa"/>
            <w:vAlign w:val="bottom"/>
          </w:tcPr>
          <w:p w:rsidR="00FE169E" w:rsidRPr="00C35801" w:rsidRDefault="00FE169E" w:rsidP="007E6395">
            <w:pPr>
              <w:spacing w:before="60" w:after="40"/>
              <w:jc w:val="center"/>
              <w:rPr>
                <w:b/>
                <w:bCs/>
                <w:sz w:val="24"/>
                <w:szCs w:val="24"/>
              </w:rPr>
            </w:pPr>
            <w:r w:rsidRPr="00C35801">
              <w:rPr>
                <w:b/>
                <w:bCs/>
                <w:sz w:val="24"/>
                <w:szCs w:val="24"/>
              </w:rPr>
              <w:t>DATE</w:t>
            </w:r>
          </w:p>
        </w:tc>
        <w:tc>
          <w:tcPr>
            <w:tcW w:w="4072" w:type="dxa"/>
            <w:vAlign w:val="bottom"/>
          </w:tcPr>
          <w:p w:rsidR="00FE169E" w:rsidRPr="00C35801" w:rsidRDefault="00FE169E" w:rsidP="007E6395">
            <w:pPr>
              <w:spacing w:before="60" w:after="40"/>
              <w:jc w:val="center"/>
              <w:rPr>
                <w:b/>
                <w:bCs/>
                <w:sz w:val="24"/>
                <w:szCs w:val="24"/>
              </w:rPr>
            </w:pPr>
            <w:r w:rsidRPr="00C35801">
              <w:rPr>
                <w:b/>
                <w:bCs/>
                <w:sz w:val="24"/>
                <w:szCs w:val="24"/>
              </w:rPr>
              <w:t>MEETING/EVENT</w:t>
            </w:r>
          </w:p>
        </w:tc>
        <w:tc>
          <w:tcPr>
            <w:tcW w:w="2212" w:type="dxa"/>
          </w:tcPr>
          <w:p w:rsidR="00FE169E" w:rsidRPr="00C35801" w:rsidRDefault="00FE169E" w:rsidP="007E6395">
            <w:pPr>
              <w:spacing w:before="60" w:after="40"/>
              <w:jc w:val="center"/>
              <w:rPr>
                <w:b/>
                <w:bCs/>
                <w:sz w:val="24"/>
                <w:szCs w:val="24"/>
              </w:rPr>
            </w:pPr>
            <w:r w:rsidRPr="00C35801">
              <w:rPr>
                <w:b/>
                <w:bCs/>
                <w:sz w:val="24"/>
                <w:szCs w:val="24"/>
              </w:rPr>
              <w:t>LOCATION</w:t>
            </w:r>
          </w:p>
        </w:tc>
        <w:tc>
          <w:tcPr>
            <w:tcW w:w="1261" w:type="dxa"/>
            <w:vAlign w:val="bottom"/>
          </w:tcPr>
          <w:p w:rsidR="00FE169E" w:rsidRPr="00C35801" w:rsidRDefault="00FE169E" w:rsidP="007E6395">
            <w:pPr>
              <w:spacing w:before="60" w:after="40"/>
              <w:jc w:val="center"/>
              <w:rPr>
                <w:b/>
                <w:bCs/>
                <w:sz w:val="24"/>
                <w:szCs w:val="24"/>
              </w:rPr>
            </w:pPr>
            <w:r w:rsidRPr="00C35801">
              <w:rPr>
                <w:b/>
                <w:bCs/>
                <w:sz w:val="24"/>
                <w:szCs w:val="24"/>
              </w:rPr>
              <w:t>TIME</w:t>
            </w:r>
          </w:p>
        </w:tc>
      </w:tr>
      <w:tr w:rsidR="00807730" w:rsidTr="007A3F51">
        <w:tc>
          <w:tcPr>
            <w:tcW w:w="1628" w:type="dxa"/>
          </w:tcPr>
          <w:p w:rsidR="00807730" w:rsidRPr="00807730" w:rsidRDefault="00807730" w:rsidP="00807730">
            <w:pPr>
              <w:spacing w:before="60" w:after="40"/>
              <w:rPr>
                <w:i/>
                <w:iCs/>
                <w:color w:val="FF0000"/>
                <w:sz w:val="21"/>
                <w:szCs w:val="21"/>
              </w:rPr>
            </w:pPr>
            <w:r w:rsidRPr="00807730">
              <w:rPr>
                <w:i/>
                <w:iCs/>
                <w:color w:val="FF0000"/>
                <w:sz w:val="21"/>
                <w:szCs w:val="21"/>
              </w:rPr>
              <w:t>Friday</w:t>
            </w:r>
          </w:p>
        </w:tc>
        <w:tc>
          <w:tcPr>
            <w:tcW w:w="1555" w:type="dxa"/>
          </w:tcPr>
          <w:p w:rsidR="00807730" w:rsidRPr="00807730" w:rsidRDefault="00807730" w:rsidP="00807730">
            <w:pPr>
              <w:spacing w:before="60" w:after="40"/>
              <w:rPr>
                <w:i/>
                <w:iCs/>
                <w:color w:val="FF0000"/>
                <w:sz w:val="21"/>
                <w:szCs w:val="21"/>
              </w:rPr>
            </w:pPr>
            <w:r w:rsidRPr="00807730">
              <w:rPr>
                <w:i/>
                <w:iCs/>
                <w:color w:val="FF0000"/>
                <w:sz w:val="21"/>
                <w:szCs w:val="21"/>
              </w:rPr>
              <w:t>August 24?</w:t>
            </w:r>
          </w:p>
        </w:tc>
        <w:tc>
          <w:tcPr>
            <w:tcW w:w="4072" w:type="dxa"/>
          </w:tcPr>
          <w:p w:rsidR="00807730" w:rsidRPr="00807730" w:rsidRDefault="00807730" w:rsidP="00807730">
            <w:pPr>
              <w:spacing w:before="60" w:after="40"/>
              <w:rPr>
                <w:i/>
                <w:iCs/>
                <w:color w:val="FF0000"/>
                <w:sz w:val="21"/>
                <w:szCs w:val="21"/>
              </w:rPr>
            </w:pPr>
            <w:r w:rsidRPr="00807730">
              <w:rPr>
                <w:i/>
                <w:iCs/>
                <w:color w:val="FF0000"/>
                <w:sz w:val="21"/>
                <w:szCs w:val="21"/>
              </w:rPr>
              <w:t>Likely newsletter article deadline if the Mayor’s Porch Tour substitutes for the Community Meeting this fall</w:t>
            </w:r>
          </w:p>
        </w:tc>
        <w:tc>
          <w:tcPr>
            <w:tcW w:w="2212" w:type="dxa"/>
          </w:tcPr>
          <w:p w:rsidR="00807730" w:rsidRPr="00807730" w:rsidRDefault="00807730" w:rsidP="00807730">
            <w:pPr>
              <w:spacing w:before="60" w:after="40"/>
              <w:rPr>
                <w:i/>
                <w:iCs/>
                <w:color w:val="FF0000"/>
                <w:sz w:val="21"/>
                <w:szCs w:val="21"/>
              </w:rPr>
            </w:pPr>
            <w:r w:rsidRPr="00807730">
              <w:rPr>
                <w:i/>
                <w:iCs/>
                <w:color w:val="FF0000"/>
                <w:sz w:val="21"/>
                <w:szCs w:val="21"/>
              </w:rPr>
              <w:t>--</w:t>
            </w:r>
          </w:p>
        </w:tc>
        <w:tc>
          <w:tcPr>
            <w:tcW w:w="1261" w:type="dxa"/>
          </w:tcPr>
          <w:p w:rsidR="00807730" w:rsidRPr="00807730" w:rsidRDefault="00807730" w:rsidP="00807730">
            <w:pPr>
              <w:spacing w:before="60" w:after="40"/>
              <w:rPr>
                <w:i/>
                <w:iCs/>
                <w:color w:val="FF0000"/>
                <w:sz w:val="21"/>
                <w:szCs w:val="21"/>
              </w:rPr>
            </w:pPr>
            <w:r w:rsidRPr="00807730">
              <w:rPr>
                <w:i/>
                <w:iCs/>
                <w:color w:val="FF0000"/>
                <w:sz w:val="21"/>
                <w:szCs w:val="21"/>
              </w:rPr>
              <w:t>--</w:t>
            </w:r>
          </w:p>
        </w:tc>
      </w:tr>
      <w:tr w:rsidR="00807730" w:rsidTr="00660DD0">
        <w:tc>
          <w:tcPr>
            <w:tcW w:w="1628" w:type="dxa"/>
          </w:tcPr>
          <w:p w:rsidR="00807730" w:rsidRPr="00807730" w:rsidRDefault="00807730" w:rsidP="00807730">
            <w:pPr>
              <w:spacing w:before="60" w:after="40"/>
              <w:rPr>
                <w:i/>
                <w:color w:val="FF0000"/>
                <w:sz w:val="21"/>
                <w:szCs w:val="21"/>
              </w:rPr>
            </w:pPr>
            <w:r w:rsidRPr="00807730">
              <w:rPr>
                <w:i/>
                <w:color w:val="FF0000"/>
                <w:sz w:val="21"/>
                <w:szCs w:val="21"/>
              </w:rPr>
              <w:t>Fri-Sun</w:t>
            </w:r>
          </w:p>
        </w:tc>
        <w:tc>
          <w:tcPr>
            <w:tcW w:w="1555" w:type="dxa"/>
          </w:tcPr>
          <w:p w:rsidR="00807730" w:rsidRPr="00807730" w:rsidRDefault="00807730" w:rsidP="00807730">
            <w:pPr>
              <w:spacing w:before="60" w:after="40"/>
              <w:rPr>
                <w:i/>
                <w:color w:val="FF0000"/>
                <w:sz w:val="21"/>
                <w:szCs w:val="21"/>
              </w:rPr>
            </w:pPr>
            <w:r w:rsidRPr="00807730">
              <w:rPr>
                <w:i/>
                <w:color w:val="FF0000"/>
                <w:sz w:val="21"/>
                <w:szCs w:val="21"/>
              </w:rPr>
              <w:t>September 8-9?</w:t>
            </w:r>
          </w:p>
        </w:tc>
        <w:tc>
          <w:tcPr>
            <w:tcW w:w="4072" w:type="dxa"/>
          </w:tcPr>
          <w:p w:rsidR="00807730" w:rsidRPr="00807730" w:rsidRDefault="00807730" w:rsidP="00807730">
            <w:pPr>
              <w:spacing w:before="60" w:after="40"/>
              <w:rPr>
                <w:i/>
                <w:color w:val="FF0000"/>
                <w:sz w:val="21"/>
                <w:szCs w:val="21"/>
              </w:rPr>
            </w:pPr>
            <w:r w:rsidRPr="00807730">
              <w:rPr>
                <w:i/>
                <w:color w:val="FF0000"/>
                <w:sz w:val="21"/>
                <w:szCs w:val="21"/>
              </w:rPr>
              <w:t xml:space="preserve">Mailing prep </w:t>
            </w:r>
            <w:r w:rsidRPr="00807730">
              <w:rPr>
                <w:i/>
                <w:iCs/>
                <w:color w:val="FF0000"/>
                <w:sz w:val="21"/>
                <w:szCs w:val="21"/>
              </w:rPr>
              <w:t>if the Mayor’s Porch Tour substitutes for the Community Meeting</w:t>
            </w:r>
            <w:r w:rsidRPr="00807730">
              <w:rPr>
                <w:i/>
                <w:color w:val="FF0000"/>
                <w:sz w:val="21"/>
                <w:szCs w:val="21"/>
              </w:rPr>
              <w:t xml:space="preserve"> </w:t>
            </w:r>
          </w:p>
        </w:tc>
        <w:tc>
          <w:tcPr>
            <w:tcW w:w="2212" w:type="dxa"/>
          </w:tcPr>
          <w:p w:rsidR="00807730" w:rsidRPr="00807730" w:rsidRDefault="00807730" w:rsidP="00807730">
            <w:pPr>
              <w:spacing w:before="60" w:after="40"/>
              <w:rPr>
                <w:bCs/>
                <w:i/>
                <w:iCs/>
                <w:color w:val="FF0000"/>
                <w:sz w:val="21"/>
                <w:szCs w:val="21"/>
              </w:rPr>
            </w:pPr>
            <w:r w:rsidRPr="00807730">
              <w:rPr>
                <w:bCs/>
                <w:i/>
                <w:iCs/>
                <w:color w:val="FF0000"/>
                <w:sz w:val="21"/>
                <w:szCs w:val="21"/>
              </w:rPr>
              <w:t>Ellen’s?  Other?</w:t>
            </w:r>
          </w:p>
        </w:tc>
        <w:tc>
          <w:tcPr>
            <w:tcW w:w="1261" w:type="dxa"/>
          </w:tcPr>
          <w:p w:rsidR="00807730" w:rsidRPr="00807730" w:rsidRDefault="00807730" w:rsidP="00807730">
            <w:pPr>
              <w:spacing w:before="60" w:after="40"/>
              <w:rPr>
                <w:bCs/>
                <w:iCs/>
                <w:color w:val="FF0000"/>
                <w:sz w:val="21"/>
                <w:szCs w:val="21"/>
              </w:rPr>
            </w:pPr>
            <w:r w:rsidRPr="00807730">
              <w:rPr>
                <w:bCs/>
                <w:i/>
                <w:iCs/>
                <w:color w:val="FF0000"/>
                <w:sz w:val="21"/>
                <w:szCs w:val="21"/>
              </w:rPr>
              <w:t>TBD</w:t>
            </w:r>
          </w:p>
        </w:tc>
      </w:tr>
      <w:tr w:rsidR="00807730" w:rsidTr="00FE169E">
        <w:tc>
          <w:tcPr>
            <w:tcW w:w="1628" w:type="dxa"/>
            <w:shd w:val="clear" w:color="auto" w:fill="auto"/>
          </w:tcPr>
          <w:p w:rsidR="00807730" w:rsidRPr="00B909FD" w:rsidRDefault="00807730" w:rsidP="00807730">
            <w:pPr>
              <w:spacing w:before="60" w:after="40"/>
              <w:rPr>
                <w:b/>
              </w:rPr>
            </w:pPr>
            <w:r w:rsidRPr="00B909FD">
              <w:rPr>
                <w:b/>
              </w:rPr>
              <w:t>Tuesday</w:t>
            </w:r>
          </w:p>
        </w:tc>
        <w:tc>
          <w:tcPr>
            <w:tcW w:w="1555" w:type="dxa"/>
            <w:shd w:val="clear" w:color="auto" w:fill="auto"/>
          </w:tcPr>
          <w:p w:rsidR="00807730" w:rsidRPr="008138C4" w:rsidRDefault="00807730" w:rsidP="00807730">
            <w:pPr>
              <w:spacing w:before="60" w:after="40"/>
              <w:rPr>
                <w:b/>
              </w:rPr>
            </w:pPr>
            <w:r>
              <w:rPr>
                <w:b/>
              </w:rPr>
              <w:t>September 25</w:t>
            </w:r>
            <w:r w:rsidRPr="008138C4">
              <w:rPr>
                <w:b/>
              </w:rPr>
              <w:t xml:space="preserve">  </w:t>
            </w:r>
          </w:p>
        </w:tc>
        <w:tc>
          <w:tcPr>
            <w:tcW w:w="4072" w:type="dxa"/>
            <w:shd w:val="clear" w:color="auto" w:fill="auto"/>
          </w:tcPr>
          <w:p w:rsidR="00807730" w:rsidRPr="00E609A2" w:rsidRDefault="00807730" w:rsidP="00807730">
            <w:pPr>
              <w:spacing w:before="60" w:after="40"/>
              <w:rPr>
                <w:b/>
              </w:rPr>
            </w:pPr>
            <w:r w:rsidRPr="00E609A2">
              <w:rPr>
                <w:b/>
              </w:rPr>
              <w:t>Trustees’ Meeting</w:t>
            </w:r>
          </w:p>
        </w:tc>
        <w:tc>
          <w:tcPr>
            <w:tcW w:w="2212" w:type="dxa"/>
            <w:shd w:val="clear" w:color="auto" w:fill="auto"/>
          </w:tcPr>
          <w:p w:rsidR="00807730" w:rsidRPr="00807730" w:rsidRDefault="00807730" w:rsidP="00807730">
            <w:pPr>
              <w:spacing w:before="60" w:after="40"/>
              <w:rPr>
                <w:color w:val="943634" w:themeColor="accent2" w:themeShade="BF"/>
              </w:rPr>
            </w:pPr>
            <w:r w:rsidRPr="00807730">
              <w:rPr>
                <w:bCs/>
                <w:iCs/>
                <w:color w:val="943634" w:themeColor="accent2" w:themeShade="BF"/>
              </w:rPr>
              <w:t>Mike M.’s garden</w:t>
            </w:r>
          </w:p>
        </w:tc>
        <w:tc>
          <w:tcPr>
            <w:tcW w:w="1261" w:type="dxa"/>
            <w:shd w:val="clear" w:color="auto" w:fill="auto"/>
          </w:tcPr>
          <w:p w:rsidR="00807730" w:rsidRPr="00E42ED3" w:rsidRDefault="00807730" w:rsidP="00807730">
            <w:pPr>
              <w:spacing w:before="60" w:after="40"/>
            </w:pPr>
            <w:r w:rsidRPr="00E42ED3">
              <w:t>7:00 PM</w:t>
            </w:r>
          </w:p>
        </w:tc>
      </w:tr>
      <w:tr w:rsidR="00807730" w:rsidTr="00FE169E">
        <w:tc>
          <w:tcPr>
            <w:tcW w:w="1628" w:type="dxa"/>
            <w:shd w:val="clear" w:color="auto" w:fill="auto"/>
          </w:tcPr>
          <w:p w:rsidR="00807730" w:rsidRPr="00423039" w:rsidRDefault="00807730" w:rsidP="00807730">
            <w:pPr>
              <w:spacing w:before="60" w:after="40"/>
              <w:rPr>
                <w:i/>
                <w:iCs/>
                <w:color w:val="7030A0"/>
                <w:sz w:val="21"/>
                <w:szCs w:val="21"/>
              </w:rPr>
            </w:pPr>
            <w:r w:rsidRPr="00423039">
              <w:rPr>
                <w:i/>
                <w:iCs/>
                <w:color w:val="7030A0"/>
                <w:sz w:val="21"/>
                <w:szCs w:val="21"/>
              </w:rPr>
              <w:t>Friday</w:t>
            </w:r>
          </w:p>
        </w:tc>
        <w:tc>
          <w:tcPr>
            <w:tcW w:w="1555" w:type="dxa"/>
            <w:shd w:val="clear" w:color="auto" w:fill="auto"/>
          </w:tcPr>
          <w:p w:rsidR="00807730" w:rsidRPr="00423039" w:rsidRDefault="00807730" w:rsidP="00807730">
            <w:pPr>
              <w:spacing w:before="60" w:after="40"/>
              <w:rPr>
                <w:i/>
                <w:iCs/>
                <w:color w:val="7030A0"/>
                <w:sz w:val="21"/>
                <w:szCs w:val="21"/>
              </w:rPr>
            </w:pPr>
            <w:r>
              <w:rPr>
                <w:i/>
                <w:iCs/>
                <w:color w:val="7030A0"/>
                <w:sz w:val="21"/>
                <w:szCs w:val="21"/>
              </w:rPr>
              <w:t>Sept</w:t>
            </w:r>
            <w:r w:rsidRPr="00423039">
              <w:rPr>
                <w:i/>
                <w:iCs/>
                <w:color w:val="7030A0"/>
                <w:sz w:val="21"/>
                <w:szCs w:val="21"/>
              </w:rPr>
              <w:t xml:space="preserve"> </w:t>
            </w:r>
            <w:r>
              <w:rPr>
                <w:i/>
                <w:iCs/>
                <w:color w:val="7030A0"/>
                <w:sz w:val="21"/>
                <w:szCs w:val="21"/>
              </w:rPr>
              <w:t>28?</w:t>
            </w:r>
          </w:p>
        </w:tc>
        <w:tc>
          <w:tcPr>
            <w:tcW w:w="4072" w:type="dxa"/>
            <w:shd w:val="clear" w:color="auto" w:fill="auto"/>
          </w:tcPr>
          <w:p w:rsidR="00807730" w:rsidRPr="00423039" w:rsidRDefault="00807730" w:rsidP="00807730">
            <w:pPr>
              <w:spacing w:before="60" w:after="40"/>
              <w:rPr>
                <w:i/>
                <w:iCs/>
                <w:color w:val="7030A0"/>
                <w:sz w:val="21"/>
                <w:szCs w:val="21"/>
              </w:rPr>
            </w:pPr>
            <w:r>
              <w:rPr>
                <w:i/>
                <w:iCs/>
                <w:color w:val="7030A0"/>
                <w:sz w:val="21"/>
                <w:szCs w:val="21"/>
              </w:rPr>
              <w:t>A</w:t>
            </w:r>
            <w:r w:rsidRPr="00423039">
              <w:rPr>
                <w:i/>
                <w:iCs/>
                <w:color w:val="7030A0"/>
                <w:sz w:val="21"/>
                <w:szCs w:val="21"/>
              </w:rPr>
              <w:t>rticle deadline</w:t>
            </w:r>
            <w:r>
              <w:rPr>
                <w:i/>
                <w:iCs/>
                <w:color w:val="7030A0"/>
                <w:sz w:val="21"/>
                <w:szCs w:val="21"/>
              </w:rPr>
              <w:t xml:space="preserve"> for newsletter publicizing a Community Meeting</w:t>
            </w:r>
            <w:r w:rsidRPr="00423039">
              <w:rPr>
                <w:i/>
                <w:iCs/>
                <w:color w:val="7030A0"/>
                <w:sz w:val="21"/>
                <w:szCs w:val="21"/>
              </w:rPr>
              <w:t xml:space="preserve"> </w:t>
            </w:r>
            <w:r>
              <w:rPr>
                <w:i/>
                <w:iCs/>
                <w:color w:val="7030A0"/>
                <w:sz w:val="21"/>
                <w:szCs w:val="21"/>
              </w:rPr>
              <w:t>in late October/Nov</w:t>
            </w:r>
          </w:p>
        </w:tc>
        <w:tc>
          <w:tcPr>
            <w:tcW w:w="2212" w:type="dxa"/>
            <w:shd w:val="clear" w:color="auto" w:fill="auto"/>
          </w:tcPr>
          <w:p w:rsidR="00807730" w:rsidRPr="00423039" w:rsidRDefault="00807730" w:rsidP="00807730">
            <w:pPr>
              <w:spacing w:before="60" w:after="40"/>
              <w:rPr>
                <w:i/>
                <w:iCs/>
                <w:color w:val="7030A0"/>
                <w:sz w:val="21"/>
                <w:szCs w:val="21"/>
              </w:rPr>
            </w:pPr>
            <w:r w:rsidRPr="00423039">
              <w:rPr>
                <w:i/>
                <w:iCs/>
                <w:color w:val="7030A0"/>
                <w:sz w:val="21"/>
                <w:szCs w:val="21"/>
              </w:rPr>
              <w:t>--</w:t>
            </w:r>
          </w:p>
        </w:tc>
        <w:tc>
          <w:tcPr>
            <w:tcW w:w="1261" w:type="dxa"/>
            <w:shd w:val="clear" w:color="auto" w:fill="auto"/>
          </w:tcPr>
          <w:p w:rsidR="00807730" w:rsidRPr="00423039" w:rsidRDefault="00807730" w:rsidP="00807730">
            <w:pPr>
              <w:spacing w:before="60" w:after="40"/>
              <w:rPr>
                <w:i/>
                <w:iCs/>
                <w:color w:val="7030A0"/>
                <w:sz w:val="21"/>
                <w:szCs w:val="21"/>
              </w:rPr>
            </w:pPr>
            <w:r w:rsidRPr="00423039">
              <w:rPr>
                <w:i/>
                <w:iCs/>
                <w:color w:val="7030A0"/>
                <w:sz w:val="21"/>
                <w:szCs w:val="21"/>
              </w:rPr>
              <w:t>--</w:t>
            </w:r>
          </w:p>
        </w:tc>
      </w:tr>
      <w:tr w:rsidR="00807730" w:rsidTr="00FE169E">
        <w:tc>
          <w:tcPr>
            <w:tcW w:w="1628" w:type="dxa"/>
            <w:shd w:val="clear" w:color="auto" w:fill="auto"/>
          </w:tcPr>
          <w:p w:rsidR="00807730" w:rsidRPr="00B909FD" w:rsidRDefault="00807730" w:rsidP="00807730">
            <w:pPr>
              <w:spacing w:before="60" w:after="40"/>
              <w:rPr>
                <w:b/>
              </w:rPr>
            </w:pPr>
            <w:r>
              <w:rPr>
                <w:b/>
              </w:rPr>
              <w:t>Monday</w:t>
            </w:r>
          </w:p>
        </w:tc>
        <w:tc>
          <w:tcPr>
            <w:tcW w:w="1555" w:type="dxa"/>
            <w:shd w:val="clear" w:color="auto" w:fill="auto"/>
          </w:tcPr>
          <w:p w:rsidR="00807730" w:rsidRDefault="00807730" w:rsidP="00807730">
            <w:pPr>
              <w:spacing w:before="60" w:after="40"/>
              <w:rPr>
                <w:b/>
              </w:rPr>
            </w:pPr>
            <w:r>
              <w:rPr>
                <w:b/>
              </w:rPr>
              <w:t>October 2</w:t>
            </w:r>
          </w:p>
        </w:tc>
        <w:tc>
          <w:tcPr>
            <w:tcW w:w="4072" w:type="dxa"/>
            <w:shd w:val="clear" w:color="auto" w:fill="auto"/>
          </w:tcPr>
          <w:p w:rsidR="00807730" w:rsidRPr="00E609A2" w:rsidRDefault="00807730" w:rsidP="00807730">
            <w:pPr>
              <w:spacing w:before="60" w:after="40"/>
              <w:rPr>
                <w:b/>
              </w:rPr>
            </w:pPr>
            <w:r>
              <w:rPr>
                <w:b/>
              </w:rPr>
              <w:t>Mayor’s Porch Tour</w:t>
            </w:r>
          </w:p>
        </w:tc>
        <w:tc>
          <w:tcPr>
            <w:tcW w:w="2212" w:type="dxa"/>
            <w:shd w:val="clear" w:color="auto" w:fill="auto"/>
          </w:tcPr>
          <w:p w:rsidR="00807730" w:rsidRPr="00807730" w:rsidRDefault="00807730" w:rsidP="00807730">
            <w:pPr>
              <w:spacing w:before="60" w:after="40"/>
              <w:jc w:val="center"/>
              <w:rPr>
                <w:bCs/>
                <w:iCs/>
                <w:color w:val="FF0000"/>
              </w:rPr>
            </w:pPr>
            <w:r w:rsidRPr="00807730">
              <w:rPr>
                <w:bCs/>
                <w:iCs/>
                <w:color w:val="FF0000"/>
              </w:rPr>
              <w:t>??</w:t>
            </w:r>
          </w:p>
        </w:tc>
        <w:tc>
          <w:tcPr>
            <w:tcW w:w="1261" w:type="dxa"/>
            <w:shd w:val="clear" w:color="auto" w:fill="auto"/>
          </w:tcPr>
          <w:p w:rsidR="00807730" w:rsidRPr="00E42ED3" w:rsidRDefault="00807730" w:rsidP="00807730">
            <w:pPr>
              <w:spacing w:before="60" w:after="40"/>
            </w:pPr>
            <w:r>
              <w:t>5:30 PM</w:t>
            </w:r>
          </w:p>
        </w:tc>
      </w:tr>
      <w:tr w:rsidR="00807730" w:rsidTr="00FE169E">
        <w:tc>
          <w:tcPr>
            <w:tcW w:w="1628" w:type="dxa"/>
            <w:shd w:val="clear" w:color="auto" w:fill="auto"/>
          </w:tcPr>
          <w:p w:rsidR="00807730" w:rsidRPr="002F456B" w:rsidRDefault="00807730" w:rsidP="00807730">
            <w:pPr>
              <w:spacing w:before="60" w:after="40"/>
              <w:rPr>
                <w:i/>
                <w:color w:val="7030A0"/>
                <w:sz w:val="21"/>
                <w:szCs w:val="21"/>
              </w:rPr>
            </w:pPr>
            <w:r w:rsidRPr="002F456B">
              <w:rPr>
                <w:i/>
                <w:color w:val="7030A0"/>
                <w:sz w:val="21"/>
                <w:szCs w:val="21"/>
              </w:rPr>
              <w:t>Fri</w:t>
            </w:r>
            <w:r>
              <w:rPr>
                <w:i/>
                <w:color w:val="7030A0"/>
                <w:sz w:val="21"/>
                <w:szCs w:val="21"/>
              </w:rPr>
              <w:t>-Sun</w:t>
            </w:r>
          </w:p>
        </w:tc>
        <w:tc>
          <w:tcPr>
            <w:tcW w:w="1555" w:type="dxa"/>
            <w:shd w:val="clear" w:color="auto" w:fill="auto"/>
          </w:tcPr>
          <w:p w:rsidR="00807730" w:rsidRPr="002F456B" w:rsidRDefault="00807730" w:rsidP="00807730">
            <w:pPr>
              <w:spacing w:before="60" w:after="40"/>
              <w:rPr>
                <w:i/>
                <w:color w:val="7030A0"/>
                <w:sz w:val="21"/>
                <w:szCs w:val="21"/>
              </w:rPr>
            </w:pPr>
            <w:r>
              <w:rPr>
                <w:i/>
                <w:color w:val="7030A0"/>
                <w:sz w:val="21"/>
                <w:szCs w:val="21"/>
              </w:rPr>
              <w:t>October 5-7?</w:t>
            </w:r>
          </w:p>
        </w:tc>
        <w:tc>
          <w:tcPr>
            <w:tcW w:w="4072" w:type="dxa"/>
            <w:shd w:val="clear" w:color="auto" w:fill="auto"/>
          </w:tcPr>
          <w:p w:rsidR="00807730" w:rsidRPr="00E609A2" w:rsidRDefault="00807730" w:rsidP="00807730">
            <w:pPr>
              <w:spacing w:before="60" w:after="40"/>
              <w:rPr>
                <w:i/>
                <w:color w:val="7030A0"/>
                <w:sz w:val="21"/>
                <w:szCs w:val="21"/>
              </w:rPr>
            </w:pPr>
            <w:r>
              <w:rPr>
                <w:i/>
                <w:color w:val="7030A0"/>
                <w:sz w:val="21"/>
                <w:szCs w:val="21"/>
              </w:rPr>
              <w:t xml:space="preserve">Newsletter &amp; fall mailing prep, if there is a Community Meeting in late October/Nov </w:t>
            </w:r>
          </w:p>
        </w:tc>
        <w:tc>
          <w:tcPr>
            <w:tcW w:w="2212" w:type="dxa"/>
            <w:shd w:val="clear" w:color="auto" w:fill="auto"/>
          </w:tcPr>
          <w:p w:rsidR="00807730" w:rsidRPr="00E609A2" w:rsidRDefault="00807730" w:rsidP="00807730">
            <w:pPr>
              <w:spacing w:before="60" w:after="40"/>
              <w:rPr>
                <w:bCs/>
                <w:i/>
                <w:iCs/>
                <w:color w:val="7030A0"/>
                <w:sz w:val="21"/>
                <w:szCs w:val="21"/>
              </w:rPr>
            </w:pPr>
            <w:r>
              <w:rPr>
                <w:bCs/>
                <w:i/>
                <w:iCs/>
                <w:color w:val="7030A0"/>
                <w:sz w:val="21"/>
                <w:szCs w:val="21"/>
              </w:rPr>
              <w:t>Ellen’s?  Other?</w:t>
            </w:r>
          </w:p>
        </w:tc>
        <w:tc>
          <w:tcPr>
            <w:tcW w:w="1261" w:type="dxa"/>
            <w:shd w:val="clear" w:color="auto" w:fill="auto"/>
          </w:tcPr>
          <w:p w:rsidR="00807730" w:rsidRPr="00E609A2" w:rsidRDefault="00807730" w:rsidP="00807730">
            <w:pPr>
              <w:spacing w:before="60" w:after="40"/>
              <w:rPr>
                <w:bCs/>
                <w:iCs/>
                <w:color w:val="7030A0"/>
                <w:sz w:val="21"/>
                <w:szCs w:val="21"/>
              </w:rPr>
            </w:pPr>
            <w:r w:rsidRPr="00E609A2">
              <w:rPr>
                <w:bCs/>
                <w:i/>
                <w:iCs/>
                <w:color w:val="7030A0"/>
                <w:sz w:val="21"/>
                <w:szCs w:val="21"/>
              </w:rPr>
              <w:t>TBD</w:t>
            </w:r>
          </w:p>
        </w:tc>
      </w:tr>
      <w:tr w:rsidR="00807730" w:rsidTr="00FE169E">
        <w:tc>
          <w:tcPr>
            <w:tcW w:w="1628" w:type="dxa"/>
            <w:shd w:val="clear" w:color="auto" w:fill="auto"/>
          </w:tcPr>
          <w:p w:rsidR="00807730" w:rsidRPr="00295AD5" w:rsidRDefault="00807730" w:rsidP="00807730">
            <w:pPr>
              <w:spacing w:before="60" w:after="40"/>
              <w:rPr>
                <w:rFonts w:ascii="Arial Black" w:hAnsi="Arial Black"/>
                <w:b/>
                <w:bCs/>
                <w:i/>
                <w:iCs/>
                <w:color w:val="00B0F0"/>
                <w:sz w:val="20"/>
                <w:szCs w:val="20"/>
              </w:rPr>
            </w:pPr>
            <w:r>
              <w:rPr>
                <w:rFonts w:ascii="Arial Black" w:hAnsi="Arial Black"/>
                <w:b/>
                <w:bCs/>
                <w:i/>
                <w:iCs/>
                <w:color w:val="00B0F0"/>
                <w:sz w:val="20"/>
                <w:szCs w:val="20"/>
              </w:rPr>
              <w:t>Friday?</w:t>
            </w:r>
          </w:p>
        </w:tc>
        <w:tc>
          <w:tcPr>
            <w:tcW w:w="1555" w:type="dxa"/>
            <w:shd w:val="clear" w:color="auto" w:fill="auto"/>
          </w:tcPr>
          <w:p w:rsidR="00807730" w:rsidRPr="00F13219" w:rsidRDefault="00807730" w:rsidP="00807730">
            <w:pPr>
              <w:spacing w:before="60"/>
              <w:rPr>
                <w:rFonts w:ascii="Arial Black" w:hAnsi="Arial Black"/>
                <w:b/>
                <w:bCs/>
                <w:i/>
                <w:iCs/>
                <w:color w:val="00B0F0"/>
                <w:sz w:val="18"/>
                <w:szCs w:val="18"/>
              </w:rPr>
            </w:pPr>
            <w:r w:rsidRPr="00F13219">
              <w:rPr>
                <w:rFonts w:ascii="Arial Black" w:hAnsi="Arial Black"/>
                <w:b/>
                <w:bCs/>
                <w:i/>
                <w:iCs/>
                <w:color w:val="00B0F0"/>
                <w:sz w:val="18"/>
                <w:szCs w:val="18"/>
              </w:rPr>
              <w:t xml:space="preserve">Oct. 26? </w:t>
            </w:r>
          </w:p>
          <w:p w:rsidR="00807730" w:rsidRPr="00F13219" w:rsidRDefault="00807730" w:rsidP="00807730">
            <w:pPr>
              <w:spacing w:before="0" w:after="40"/>
              <w:rPr>
                <w:rFonts w:ascii="Arial Black" w:hAnsi="Arial Black"/>
                <w:b/>
                <w:bCs/>
                <w:i/>
                <w:iCs/>
                <w:color w:val="00B0F0"/>
                <w:sz w:val="16"/>
                <w:szCs w:val="16"/>
              </w:rPr>
            </w:pPr>
            <w:r w:rsidRPr="00F13219">
              <w:rPr>
                <w:rFonts w:ascii="Arial Black" w:hAnsi="Arial Black"/>
                <w:b/>
                <w:bCs/>
                <w:i/>
                <w:iCs/>
                <w:color w:val="00B0F0"/>
                <w:sz w:val="18"/>
                <w:szCs w:val="18"/>
              </w:rPr>
              <w:t>Nov 2?</w:t>
            </w:r>
            <w:r w:rsidRPr="00F13219">
              <w:rPr>
                <w:rFonts w:ascii="Arial Black" w:hAnsi="Arial Black"/>
                <w:b/>
                <w:bCs/>
                <w:i/>
                <w:iCs/>
                <w:color w:val="00B0F0"/>
                <w:sz w:val="16"/>
                <w:szCs w:val="16"/>
              </w:rPr>
              <w:t xml:space="preserve">  </w:t>
            </w:r>
          </w:p>
        </w:tc>
        <w:tc>
          <w:tcPr>
            <w:tcW w:w="4072" w:type="dxa"/>
            <w:shd w:val="clear" w:color="auto" w:fill="auto"/>
          </w:tcPr>
          <w:p w:rsidR="00807730" w:rsidRPr="00295AD5" w:rsidRDefault="00807730" w:rsidP="00807730">
            <w:pPr>
              <w:spacing w:before="60" w:after="40"/>
              <w:rPr>
                <w:rFonts w:ascii="Arial Black" w:hAnsi="Arial Black"/>
                <w:b/>
                <w:bCs/>
                <w:i/>
                <w:iCs/>
                <w:color w:val="00B0F0"/>
                <w:sz w:val="20"/>
                <w:szCs w:val="20"/>
              </w:rPr>
            </w:pPr>
            <w:r w:rsidRPr="00295AD5">
              <w:rPr>
                <w:rFonts w:ascii="Arial Black" w:hAnsi="Arial Black"/>
                <w:b/>
                <w:bCs/>
                <w:i/>
                <w:iCs/>
                <w:color w:val="00B0F0"/>
                <w:sz w:val="20"/>
                <w:szCs w:val="20"/>
              </w:rPr>
              <w:t>Fall Community Meeting??</w:t>
            </w:r>
            <w:r>
              <w:rPr>
                <w:rFonts w:ascii="Arial Black" w:hAnsi="Arial Black"/>
                <w:b/>
                <w:bCs/>
                <w:i/>
                <w:iCs/>
                <w:color w:val="00B0F0"/>
                <w:sz w:val="20"/>
                <w:szCs w:val="20"/>
              </w:rPr>
              <w:t>?</w:t>
            </w:r>
          </w:p>
        </w:tc>
        <w:tc>
          <w:tcPr>
            <w:tcW w:w="2212" w:type="dxa"/>
            <w:shd w:val="clear" w:color="auto" w:fill="auto"/>
          </w:tcPr>
          <w:p w:rsidR="00807730" w:rsidRPr="00295AD5" w:rsidRDefault="00807730" w:rsidP="00807730">
            <w:pPr>
              <w:spacing w:before="60" w:after="40"/>
              <w:rPr>
                <w:rFonts w:ascii="Arial Black" w:hAnsi="Arial Black"/>
                <w:b/>
                <w:bCs/>
                <w:i/>
                <w:iCs/>
                <w:color w:val="00B0F0"/>
                <w:sz w:val="20"/>
                <w:szCs w:val="20"/>
              </w:rPr>
            </w:pPr>
            <w:r w:rsidRPr="00295AD5">
              <w:rPr>
                <w:rFonts w:ascii="Arial Black" w:hAnsi="Arial Black"/>
                <w:b/>
                <w:bCs/>
                <w:i/>
                <w:iCs/>
                <w:color w:val="00B0F0"/>
                <w:sz w:val="20"/>
                <w:szCs w:val="20"/>
              </w:rPr>
              <w:t>Northwest Library</w:t>
            </w:r>
            <w:r>
              <w:rPr>
                <w:rFonts w:ascii="Arial Black" w:hAnsi="Arial Black"/>
                <w:b/>
                <w:bCs/>
                <w:i/>
                <w:iCs/>
                <w:color w:val="00B0F0"/>
                <w:sz w:val="20"/>
                <w:szCs w:val="20"/>
              </w:rPr>
              <w:t>?</w:t>
            </w:r>
          </w:p>
        </w:tc>
        <w:tc>
          <w:tcPr>
            <w:tcW w:w="1261" w:type="dxa"/>
            <w:shd w:val="clear" w:color="auto" w:fill="auto"/>
          </w:tcPr>
          <w:p w:rsidR="00807730" w:rsidRPr="00295AD5" w:rsidRDefault="00807730" w:rsidP="00807730">
            <w:pPr>
              <w:spacing w:before="60" w:after="40"/>
              <w:rPr>
                <w:rFonts w:ascii="Arial Black" w:hAnsi="Arial Black"/>
                <w:b/>
                <w:bCs/>
                <w:i/>
                <w:iCs/>
                <w:color w:val="00B0F0"/>
                <w:sz w:val="20"/>
                <w:szCs w:val="20"/>
              </w:rPr>
            </w:pPr>
            <w:r w:rsidRPr="00295AD5">
              <w:rPr>
                <w:rFonts w:ascii="Arial Black" w:hAnsi="Arial Black"/>
                <w:b/>
                <w:bCs/>
                <w:i/>
                <w:iCs/>
                <w:color w:val="00B0F0"/>
                <w:sz w:val="20"/>
                <w:szCs w:val="20"/>
              </w:rPr>
              <w:t>6 PM??</w:t>
            </w:r>
          </w:p>
        </w:tc>
      </w:tr>
      <w:tr w:rsidR="00807730" w:rsidTr="007E6395">
        <w:tc>
          <w:tcPr>
            <w:tcW w:w="1628" w:type="dxa"/>
          </w:tcPr>
          <w:p w:rsidR="00807730" w:rsidRPr="00C35801" w:rsidRDefault="00807730" w:rsidP="00807730">
            <w:pPr>
              <w:spacing w:before="60" w:after="40"/>
              <w:rPr>
                <w:b/>
              </w:rPr>
            </w:pPr>
            <w:r w:rsidRPr="00C35801">
              <w:rPr>
                <w:b/>
              </w:rPr>
              <w:t>Tuesday</w:t>
            </w:r>
          </w:p>
        </w:tc>
        <w:tc>
          <w:tcPr>
            <w:tcW w:w="1555" w:type="dxa"/>
          </w:tcPr>
          <w:p w:rsidR="00807730" w:rsidRPr="00D62FC4" w:rsidRDefault="00807730" w:rsidP="00807730">
            <w:pPr>
              <w:spacing w:before="60" w:after="40"/>
              <w:rPr>
                <w:b/>
                <w:color w:val="FF0000"/>
              </w:rPr>
            </w:pPr>
            <w:r>
              <w:rPr>
                <w:b/>
              </w:rPr>
              <w:t>Nov. 27</w:t>
            </w:r>
          </w:p>
        </w:tc>
        <w:tc>
          <w:tcPr>
            <w:tcW w:w="4072" w:type="dxa"/>
          </w:tcPr>
          <w:p w:rsidR="00807730" w:rsidRPr="00AB249D" w:rsidRDefault="00807730" w:rsidP="00807730">
            <w:pPr>
              <w:spacing w:before="60" w:after="40"/>
              <w:rPr>
                <w:b/>
              </w:rPr>
            </w:pPr>
            <w:r w:rsidRPr="00AB249D">
              <w:rPr>
                <w:b/>
              </w:rPr>
              <w:t>Trustees</w:t>
            </w:r>
            <w:r>
              <w:rPr>
                <w:b/>
              </w:rPr>
              <w:t>’</w:t>
            </w:r>
            <w:r w:rsidRPr="00AB249D">
              <w:rPr>
                <w:b/>
              </w:rPr>
              <w:t xml:space="preserve"> Meeting</w:t>
            </w:r>
          </w:p>
        </w:tc>
        <w:tc>
          <w:tcPr>
            <w:tcW w:w="2212" w:type="dxa"/>
          </w:tcPr>
          <w:p w:rsidR="00807730" w:rsidRPr="00914F69" w:rsidRDefault="00807730" w:rsidP="00807730">
            <w:pPr>
              <w:spacing w:before="60" w:after="40"/>
              <w:rPr>
                <w:bCs/>
                <w:iCs/>
              </w:rPr>
            </w:pPr>
            <w:r>
              <w:t>Omega/Emerson</w:t>
            </w:r>
          </w:p>
        </w:tc>
        <w:tc>
          <w:tcPr>
            <w:tcW w:w="1261" w:type="dxa"/>
          </w:tcPr>
          <w:p w:rsidR="00807730" w:rsidRPr="00C35801" w:rsidRDefault="00807730" w:rsidP="00807730">
            <w:pPr>
              <w:spacing w:before="60" w:after="40"/>
              <w:rPr>
                <w:bCs/>
                <w:iCs/>
              </w:rPr>
            </w:pPr>
            <w:r w:rsidRPr="00C35801">
              <w:rPr>
                <w:bCs/>
                <w:iCs/>
              </w:rPr>
              <w:t>7:00 PM</w:t>
            </w:r>
          </w:p>
        </w:tc>
      </w:tr>
    </w:tbl>
    <w:p w:rsidR="00FE169E" w:rsidRDefault="00FE169E" w:rsidP="00FE169E">
      <w:pPr>
        <w:spacing w:before="40" w:after="40"/>
        <w:rPr>
          <w:sz w:val="12"/>
          <w:szCs w:val="12"/>
        </w:rPr>
      </w:pPr>
    </w:p>
    <w:p w:rsidR="00D603D3" w:rsidRDefault="00D603D3" w:rsidP="00FE169E">
      <w:pPr>
        <w:spacing w:before="40" w:after="40"/>
        <w:rPr>
          <w:sz w:val="12"/>
          <w:szCs w:val="12"/>
        </w:rPr>
      </w:pPr>
    </w:p>
    <w:p w:rsidR="00D603D3" w:rsidRDefault="00D603D3" w:rsidP="00FE169E">
      <w:pPr>
        <w:spacing w:before="40" w:after="40"/>
        <w:rPr>
          <w:sz w:val="12"/>
          <w:szCs w:val="12"/>
        </w:rPr>
      </w:pPr>
    </w:p>
    <w:sectPr w:rsidR="00D603D3" w:rsidSect="004230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B3" w:rsidRDefault="008463B3" w:rsidP="00750A7B">
      <w:pPr>
        <w:spacing w:before="0"/>
      </w:pPr>
      <w:r>
        <w:separator/>
      </w:r>
    </w:p>
  </w:endnote>
  <w:endnote w:type="continuationSeparator" w:id="0">
    <w:p w:rsidR="008463B3" w:rsidRDefault="008463B3"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B3" w:rsidRDefault="008463B3" w:rsidP="00750A7B">
      <w:pPr>
        <w:spacing w:before="0"/>
      </w:pPr>
      <w:r>
        <w:separator/>
      </w:r>
    </w:p>
  </w:footnote>
  <w:footnote w:type="continuationSeparator" w:id="0">
    <w:p w:rsidR="008463B3" w:rsidRDefault="008463B3"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874BD"/>
    <w:multiLevelType w:val="hybridMultilevel"/>
    <w:tmpl w:val="75A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7"/>
  </w:num>
  <w:num w:numId="4">
    <w:abstractNumId w:val="9"/>
  </w:num>
  <w:num w:numId="5">
    <w:abstractNumId w:val="1"/>
  </w:num>
  <w:num w:numId="6">
    <w:abstractNumId w:val="5"/>
  </w:num>
  <w:num w:numId="7">
    <w:abstractNumId w:val="2"/>
  </w:num>
  <w:num w:numId="8">
    <w:abstractNumId w:val="12"/>
  </w:num>
  <w:num w:numId="9">
    <w:abstractNumId w:val="6"/>
  </w:num>
  <w:num w:numId="10">
    <w:abstractNumId w:val="3"/>
  </w:num>
  <w:num w:numId="11">
    <w:abstractNumId w:val="0"/>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06246"/>
    <w:rsid w:val="0001480E"/>
    <w:rsid w:val="00016CAE"/>
    <w:rsid w:val="00021CE3"/>
    <w:rsid w:val="00024FC6"/>
    <w:rsid w:val="00026CD3"/>
    <w:rsid w:val="000270F4"/>
    <w:rsid w:val="000331C4"/>
    <w:rsid w:val="00036095"/>
    <w:rsid w:val="0003789D"/>
    <w:rsid w:val="00040777"/>
    <w:rsid w:val="000467B9"/>
    <w:rsid w:val="0005533E"/>
    <w:rsid w:val="00061C80"/>
    <w:rsid w:val="00064833"/>
    <w:rsid w:val="0006541E"/>
    <w:rsid w:val="00074665"/>
    <w:rsid w:val="00077C98"/>
    <w:rsid w:val="00082713"/>
    <w:rsid w:val="00082796"/>
    <w:rsid w:val="00092F34"/>
    <w:rsid w:val="000A0670"/>
    <w:rsid w:val="000A0B13"/>
    <w:rsid w:val="000A3803"/>
    <w:rsid w:val="000A48E2"/>
    <w:rsid w:val="000B068C"/>
    <w:rsid w:val="000B2B86"/>
    <w:rsid w:val="000B6351"/>
    <w:rsid w:val="000B7FD1"/>
    <w:rsid w:val="000C276D"/>
    <w:rsid w:val="000C3491"/>
    <w:rsid w:val="000D67DE"/>
    <w:rsid w:val="000D7B93"/>
    <w:rsid w:val="000E2922"/>
    <w:rsid w:val="000E5ACA"/>
    <w:rsid w:val="000E702A"/>
    <w:rsid w:val="000E715A"/>
    <w:rsid w:val="00100536"/>
    <w:rsid w:val="00100DE2"/>
    <w:rsid w:val="00103A41"/>
    <w:rsid w:val="0011037F"/>
    <w:rsid w:val="00116684"/>
    <w:rsid w:val="00133D6B"/>
    <w:rsid w:val="00145694"/>
    <w:rsid w:val="0015424C"/>
    <w:rsid w:val="00155898"/>
    <w:rsid w:val="00155D1E"/>
    <w:rsid w:val="00161900"/>
    <w:rsid w:val="001634CA"/>
    <w:rsid w:val="001646EF"/>
    <w:rsid w:val="001646F0"/>
    <w:rsid w:val="00165B28"/>
    <w:rsid w:val="00172CA8"/>
    <w:rsid w:val="0017484E"/>
    <w:rsid w:val="00184483"/>
    <w:rsid w:val="0018507C"/>
    <w:rsid w:val="00185428"/>
    <w:rsid w:val="00185625"/>
    <w:rsid w:val="001929D4"/>
    <w:rsid w:val="00193FBD"/>
    <w:rsid w:val="00196C2D"/>
    <w:rsid w:val="001A741A"/>
    <w:rsid w:val="001B19AE"/>
    <w:rsid w:val="001B33F0"/>
    <w:rsid w:val="001B4B57"/>
    <w:rsid w:val="001C6562"/>
    <w:rsid w:val="001C7D16"/>
    <w:rsid w:val="001D3183"/>
    <w:rsid w:val="001D3C4E"/>
    <w:rsid w:val="001D5D81"/>
    <w:rsid w:val="001E0459"/>
    <w:rsid w:val="001F0F11"/>
    <w:rsid w:val="001F241A"/>
    <w:rsid w:val="001F741F"/>
    <w:rsid w:val="00205831"/>
    <w:rsid w:val="00206BF5"/>
    <w:rsid w:val="00210178"/>
    <w:rsid w:val="0021362B"/>
    <w:rsid w:val="00216A8C"/>
    <w:rsid w:val="002208CD"/>
    <w:rsid w:val="002423E6"/>
    <w:rsid w:val="0024493F"/>
    <w:rsid w:val="00247C44"/>
    <w:rsid w:val="00254A8B"/>
    <w:rsid w:val="0025749D"/>
    <w:rsid w:val="002643E3"/>
    <w:rsid w:val="002658B0"/>
    <w:rsid w:val="00266355"/>
    <w:rsid w:val="00273008"/>
    <w:rsid w:val="00275B0C"/>
    <w:rsid w:val="002821CA"/>
    <w:rsid w:val="002850A5"/>
    <w:rsid w:val="00291114"/>
    <w:rsid w:val="00295AD5"/>
    <w:rsid w:val="0029723F"/>
    <w:rsid w:val="002A0455"/>
    <w:rsid w:val="002B188F"/>
    <w:rsid w:val="002B4B79"/>
    <w:rsid w:val="002B648D"/>
    <w:rsid w:val="002B6972"/>
    <w:rsid w:val="002C0B7E"/>
    <w:rsid w:val="002C18B5"/>
    <w:rsid w:val="002D606C"/>
    <w:rsid w:val="002D7490"/>
    <w:rsid w:val="002E0636"/>
    <w:rsid w:val="002E0874"/>
    <w:rsid w:val="002E4596"/>
    <w:rsid w:val="002F1A0D"/>
    <w:rsid w:val="002F28E3"/>
    <w:rsid w:val="002F456B"/>
    <w:rsid w:val="00303E3E"/>
    <w:rsid w:val="00304C89"/>
    <w:rsid w:val="00304F28"/>
    <w:rsid w:val="00307A1D"/>
    <w:rsid w:val="00310086"/>
    <w:rsid w:val="003105F9"/>
    <w:rsid w:val="00316AE7"/>
    <w:rsid w:val="00323F99"/>
    <w:rsid w:val="00324CB0"/>
    <w:rsid w:val="0032655E"/>
    <w:rsid w:val="0034432F"/>
    <w:rsid w:val="00351608"/>
    <w:rsid w:val="00362F65"/>
    <w:rsid w:val="00363362"/>
    <w:rsid w:val="003664A5"/>
    <w:rsid w:val="003700C0"/>
    <w:rsid w:val="003831C7"/>
    <w:rsid w:val="0038365D"/>
    <w:rsid w:val="003847A7"/>
    <w:rsid w:val="00392CCB"/>
    <w:rsid w:val="00395DC5"/>
    <w:rsid w:val="00397D22"/>
    <w:rsid w:val="003A1ADD"/>
    <w:rsid w:val="003A326A"/>
    <w:rsid w:val="003B4F22"/>
    <w:rsid w:val="003C034B"/>
    <w:rsid w:val="003C1539"/>
    <w:rsid w:val="003D2ACB"/>
    <w:rsid w:val="003D7EE0"/>
    <w:rsid w:val="003D7F03"/>
    <w:rsid w:val="003E188D"/>
    <w:rsid w:val="003E3D46"/>
    <w:rsid w:val="003E48E8"/>
    <w:rsid w:val="003E6BA7"/>
    <w:rsid w:val="003F6839"/>
    <w:rsid w:val="00404246"/>
    <w:rsid w:val="00414354"/>
    <w:rsid w:val="004223B5"/>
    <w:rsid w:val="00423039"/>
    <w:rsid w:val="004241D8"/>
    <w:rsid w:val="004344BE"/>
    <w:rsid w:val="004365E3"/>
    <w:rsid w:val="00460AD3"/>
    <w:rsid w:val="00473532"/>
    <w:rsid w:val="00477B0A"/>
    <w:rsid w:val="00485FA8"/>
    <w:rsid w:val="00490B5B"/>
    <w:rsid w:val="00492660"/>
    <w:rsid w:val="004972AE"/>
    <w:rsid w:val="00497B7F"/>
    <w:rsid w:val="004A0285"/>
    <w:rsid w:val="004A5012"/>
    <w:rsid w:val="004A67E6"/>
    <w:rsid w:val="004B0B41"/>
    <w:rsid w:val="004B3238"/>
    <w:rsid w:val="004B38E0"/>
    <w:rsid w:val="004B4499"/>
    <w:rsid w:val="004B6889"/>
    <w:rsid w:val="004C2970"/>
    <w:rsid w:val="004D2BF5"/>
    <w:rsid w:val="004D5986"/>
    <w:rsid w:val="004F44A1"/>
    <w:rsid w:val="004F476A"/>
    <w:rsid w:val="00502DB5"/>
    <w:rsid w:val="005049D5"/>
    <w:rsid w:val="005079BC"/>
    <w:rsid w:val="00516317"/>
    <w:rsid w:val="00517328"/>
    <w:rsid w:val="005254F5"/>
    <w:rsid w:val="00525867"/>
    <w:rsid w:val="005279BF"/>
    <w:rsid w:val="005324F8"/>
    <w:rsid w:val="0054268C"/>
    <w:rsid w:val="005455CC"/>
    <w:rsid w:val="00550A40"/>
    <w:rsid w:val="00560A67"/>
    <w:rsid w:val="00574F2A"/>
    <w:rsid w:val="0058093A"/>
    <w:rsid w:val="005830E5"/>
    <w:rsid w:val="00585210"/>
    <w:rsid w:val="00587FC7"/>
    <w:rsid w:val="005901BC"/>
    <w:rsid w:val="00593779"/>
    <w:rsid w:val="00595BE6"/>
    <w:rsid w:val="00596226"/>
    <w:rsid w:val="00596EC3"/>
    <w:rsid w:val="005A0F8A"/>
    <w:rsid w:val="005A27E7"/>
    <w:rsid w:val="005B7FD1"/>
    <w:rsid w:val="005C3195"/>
    <w:rsid w:val="005C51D1"/>
    <w:rsid w:val="005C692F"/>
    <w:rsid w:val="005D0CA3"/>
    <w:rsid w:val="005E72D9"/>
    <w:rsid w:val="005F4FB0"/>
    <w:rsid w:val="005F7A88"/>
    <w:rsid w:val="006000D9"/>
    <w:rsid w:val="00621973"/>
    <w:rsid w:val="00621EA2"/>
    <w:rsid w:val="006425AD"/>
    <w:rsid w:val="0064262D"/>
    <w:rsid w:val="006450E9"/>
    <w:rsid w:val="00645A02"/>
    <w:rsid w:val="00647AE9"/>
    <w:rsid w:val="006515BF"/>
    <w:rsid w:val="006550EB"/>
    <w:rsid w:val="00662233"/>
    <w:rsid w:val="006710EB"/>
    <w:rsid w:val="00671650"/>
    <w:rsid w:val="00685AEF"/>
    <w:rsid w:val="00692332"/>
    <w:rsid w:val="006976FC"/>
    <w:rsid w:val="006A1111"/>
    <w:rsid w:val="006A1A9D"/>
    <w:rsid w:val="006A6BAA"/>
    <w:rsid w:val="006B06A1"/>
    <w:rsid w:val="006B3E7E"/>
    <w:rsid w:val="006E2974"/>
    <w:rsid w:val="006E6CDA"/>
    <w:rsid w:val="006F1585"/>
    <w:rsid w:val="006F2521"/>
    <w:rsid w:val="006F3E8A"/>
    <w:rsid w:val="006F7055"/>
    <w:rsid w:val="00701759"/>
    <w:rsid w:val="00704F59"/>
    <w:rsid w:val="0070528F"/>
    <w:rsid w:val="00705B0D"/>
    <w:rsid w:val="007132A4"/>
    <w:rsid w:val="0072508F"/>
    <w:rsid w:val="00726391"/>
    <w:rsid w:val="00730F8F"/>
    <w:rsid w:val="007423B1"/>
    <w:rsid w:val="00742A2F"/>
    <w:rsid w:val="007456D6"/>
    <w:rsid w:val="007461A7"/>
    <w:rsid w:val="00747375"/>
    <w:rsid w:val="00750A7B"/>
    <w:rsid w:val="00753E32"/>
    <w:rsid w:val="00754067"/>
    <w:rsid w:val="00757D89"/>
    <w:rsid w:val="00766302"/>
    <w:rsid w:val="007664DF"/>
    <w:rsid w:val="007715BF"/>
    <w:rsid w:val="00774369"/>
    <w:rsid w:val="00775A34"/>
    <w:rsid w:val="00775DE3"/>
    <w:rsid w:val="00776797"/>
    <w:rsid w:val="007835E3"/>
    <w:rsid w:val="00786338"/>
    <w:rsid w:val="00791301"/>
    <w:rsid w:val="007927B1"/>
    <w:rsid w:val="00796D42"/>
    <w:rsid w:val="0079703F"/>
    <w:rsid w:val="007A6C72"/>
    <w:rsid w:val="007A7037"/>
    <w:rsid w:val="007C1D00"/>
    <w:rsid w:val="007D066F"/>
    <w:rsid w:val="007D45C2"/>
    <w:rsid w:val="007E1B8D"/>
    <w:rsid w:val="007E2825"/>
    <w:rsid w:val="007E67B4"/>
    <w:rsid w:val="007F3B8D"/>
    <w:rsid w:val="00803A0C"/>
    <w:rsid w:val="0080641E"/>
    <w:rsid w:val="00807730"/>
    <w:rsid w:val="00812A03"/>
    <w:rsid w:val="008146B2"/>
    <w:rsid w:val="00816C4D"/>
    <w:rsid w:val="008269AC"/>
    <w:rsid w:val="00831021"/>
    <w:rsid w:val="00831ED6"/>
    <w:rsid w:val="0084052D"/>
    <w:rsid w:val="00841C52"/>
    <w:rsid w:val="00844E33"/>
    <w:rsid w:val="008463B3"/>
    <w:rsid w:val="00857903"/>
    <w:rsid w:val="0087289C"/>
    <w:rsid w:val="00875C24"/>
    <w:rsid w:val="00876357"/>
    <w:rsid w:val="00880B74"/>
    <w:rsid w:val="00891907"/>
    <w:rsid w:val="008A05A9"/>
    <w:rsid w:val="008B3EAB"/>
    <w:rsid w:val="008C0D92"/>
    <w:rsid w:val="008D654C"/>
    <w:rsid w:val="008D695F"/>
    <w:rsid w:val="008E1B15"/>
    <w:rsid w:val="008E32FC"/>
    <w:rsid w:val="008E45B1"/>
    <w:rsid w:val="008E5A81"/>
    <w:rsid w:val="008F44FC"/>
    <w:rsid w:val="008F711C"/>
    <w:rsid w:val="00901D98"/>
    <w:rsid w:val="009056AF"/>
    <w:rsid w:val="00912640"/>
    <w:rsid w:val="00914F69"/>
    <w:rsid w:val="00937812"/>
    <w:rsid w:val="0094112B"/>
    <w:rsid w:val="00945D8F"/>
    <w:rsid w:val="009505BB"/>
    <w:rsid w:val="00955C23"/>
    <w:rsid w:val="00960030"/>
    <w:rsid w:val="009753BE"/>
    <w:rsid w:val="00985A92"/>
    <w:rsid w:val="0099190E"/>
    <w:rsid w:val="009A6F52"/>
    <w:rsid w:val="009A79FF"/>
    <w:rsid w:val="009B426B"/>
    <w:rsid w:val="009B43E2"/>
    <w:rsid w:val="009C1D93"/>
    <w:rsid w:val="009D0101"/>
    <w:rsid w:val="009D1CAF"/>
    <w:rsid w:val="009D2526"/>
    <w:rsid w:val="009E0C87"/>
    <w:rsid w:val="009E6F4C"/>
    <w:rsid w:val="009F1348"/>
    <w:rsid w:val="00A0010F"/>
    <w:rsid w:val="00A00273"/>
    <w:rsid w:val="00A1077A"/>
    <w:rsid w:val="00A1210F"/>
    <w:rsid w:val="00A159CF"/>
    <w:rsid w:val="00A20818"/>
    <w:rsid w:val="00A2343B"/>
    <w:rsid w:val="00A306E7"/>
    <w:rsid w:val="00A32BD0"/>
    <w:rsid w:val="00A3555C"/>
    <w:rsid w:val="00A36B63"/>
    <w:rsid w:val="00A408F6"/>
    <w:rsid w:val="00A43282"/>
    <w:rsid w:val="00A4434C"/>
    <w:rsid w:val="00A476F6"/>
    <w:rsid w:val="00A6523A"/>
    <w:rsid w:val="00A67AD6"/>
    <w:rsid w:val="00A70E62"/>
    <w:rsid w:val="00A71631"/>
    <w:rsid w:val="00A75BB6"/>
    <w:rsid w:val="00A8156E"/>
    <w:rsid w:val="00A906D1"/>
    <w:rsid w:val="00A936FD"/>
    <w:rsid w:val="00A94F6D"/>
    <w:rsid w:val="00AB249D"/>
    <w:rsid w:val="00AB35A9"/>
    <w:rsid w:val="00AC15BF"/>
    <w:rsid w:val="00AC29A1"/>
    <w:rsid w:val="00AC3072"/>
    <w:rsid w:val="00AC6F87"/>
    <w:rsid w:val="00AD0C78"/>
    <w:rsid w:val="00AD5DCC"/>
    <w:rsid w:val="00AE0327"/>
    <w:rsid w:val="00AE6BAD"/>
    <w:rsid w:val="00B00246"/>
    <w:rsid w:val="00B06231"/>
    <w:rsid w:val="00B06A6B"/>
    <w:rsid w:val="00B1437C"/>
    <w:rsid w:val="00B21DEA"/>
    <w:rsid w:val="00B23C18"/>
    <w:rsid w:val="00B257F6"/>
    <w:rsid w:val="00B31A2E"/>
    <w:rsid w:val="00B34284"/>
    <w:rsid w:val="00B34FB7"/>
    <w:rsid w:val="00B43FB4"/>
    <w:rsid w:val="00B470EC"/>
    <w:rsid w:val="00B54441"/>
    <w:rsid w:val="00B557B8"/>
    <w:rsid w:val="00B559E4"/>
    <w:rsid w:val="00B57138"/>
    <w:rsid w:val="00B619E6"/>
    <w:rsid w:val="00B6631C"/>
    <w:rsid w:val="00B70F8F"/>
    <w:rsid w:val="00B75699"/>
    <w:rsid w:val="00B813F1"/>
    <w:rsid w:val="00B85FAD"/>
    <w:rsid w:val="00B902BD"/>
    <w:rsid w:val="00B909FD"/>
    <w:rsid w:val="00B9423A"/>
    <w:rsid w:val="00B95918"/>
    <w:rsid w:val="00BA78F7"/>
    <w:rsid w:val="00BB4501"/>
    <w:rsid w:val="00BC0F9A"/>
    <w:rsid w:val="00BC6457"/>
    <w:rsid w:val="00BD1FD9"/>
    <w:rsid w:val="00BD6C66"/>
    <w:rsid w:val="00BF4C90"/>
    <w:rsid w:val="00BF62E9"/>
    <w:rsid w:val="00BF6876"/>
    <w:rsid w:val="00C05988"/>
    <w:rsid w:val="00C1555D"/>
    <w:rsid w:val="00C15FFA"/>
    <w:rsid w:val="00C161AE"/>
    <w:rsid w:val="00C21B60"/>
    <w:rsid w:val="00C221C5"/>
    <w:rsid w:val="00C25893"/>
    <w:rsid w:val="00C312B3"/>
    <w:rsid w:val="00C3643B"/>
    <w:rsid w:val="00C40CCC"/>
    <w:rsid w:val="00C43131"/>
    <w:rsid w:val="00C460DB"/>
    <w:rsid w:val="00C50DD7"/>
    <w:rsid w:val="00C51FAB"/>
    <w:rsid w:val="00C54F3C"/>
    <w:rsid w:val="00C55B2A"/>
    <w:rsid w:val="00C70DC4"/>
    <w:rsid w:val="00C7363F"/>
    <w:rsid w:val="00C845D7"/>
    <w:rsid w:val="00C9489B"/>
    <w:rsid w:val="00CB1B49"/>
    <w:rsid w:val="00CB38B1"/>
    <w:rsid w:val="00CB5076"/>
    <w:rsid w:val="00CB6788"/>
    <w:rsid w:val="00CC0738"/>
    <w:rsid w:val="00CC28E7"/>
    <w:rsid w:val="00CC31A0"/>
    <w:rsid w:val="00CD2EB4"/>
    <w:rsid w:val="00CD3459"/>
    <w:rsid w:val="00CD64CC"/>
    <w:rsid w:val="00CE7386"/>
    <w:rsid w:val="00D0242B"/>
    <w:rsid w:val="00D03255"/>
    <w:rsid w:val="00D11244"/>
    <w:rsid w:val="00D1450D"/>
    <w:rsid w:val="00D16830"/>
    <w:rsid w:val="00D22CEF"/>
    <w:rsid w:val="00D234CA"/>
    <w:rsid w:val="00D272F6"/>
    <w:rsid w:val="00D31E67"/>
    <w:rsid w:val="00D33B7E"/>
    <w:rsid w:val="00D377AF"/>
    <w:rsid w:val="00D4710A"/>
    <w:rsid w:val="00D4721F"/>
    <w:rsid w:val="00D54395"/>
    <w:rsid w:val="00D603D3"/>
    <w:rsid w:val="00D60451"/>
    <w:rsid w:val="00D62FC4"/>
    <w:rsid w:val="00D65435"/>
    <w:rsid w:val="00D65F07"/>
    <w:rsid w:val="00D66C48"/>
    <w:rsid w:val="00D71EF2"/>
    <w:rsid w:val="00D72AB9"/>
    <w:rsid w:val="00D74B3C"/>
    <w:rsid w:val="00D77D28"/>
    <w:rsid w:val="00D84E0E"/>
    <w:rsid w:val="00D909BD"/>
    <w:rsid w:val="00D92DBC"/>
    <w:rsid w:val="00DA3C5D"/>
    <w:rsid w:val="00DA4133"/>
    <w:rsid w:val="00DA4D7B"/>
    <w:rsid w:val="00DA4E26"/>
    <w:rsid w:val="00DB478F"/>
    <w:rsid w:val="00DB7BF8"/>
    <w:rsid w:val="00DC1BA5"/>
    <w:rsid w:val="00DD110C"/>
    <w:rsid w:val="00DE0B78"/>
    <w:rsid w:val="00DE2BE5"/>
    <w:rsid w:val="00DE3400"/>
    <w:rsid w:val="00DE4569"/>
    <w:rsid w:val="00DE5B09"/>
    <w:rsid w:val="00DE6CF0"/>
    <w:rsid w:val="00DF0F98"/>
    <w:rsid w:val="00DF2D84"/>
    <w:rsid w:val="00DF2DB4"/>
    <w:rsid w:val="00E11317"/>
    <w:rsid w:val="00E20BDE"/>
    <w:rsid w:val="00E20ED6"/>
    <w:rsid w:val="00E22582"/>
    <w:rsid w:val="00E36201"/>
    <w:rsid w:val="00E40741"/>
    <w:rsid w:val="00E42ED3"/>
    <w:rsid w:val="00E53199"/>
    <w:rsid w:val="00E53D3D"/>
    <w:rsid w:val="00E5707F"/>
    <w:rsid w:val="00E609A2"/>
    <w:rsid w:val="00E729CA"/>
    <w:rsid w:val="00E905EF"/>
    <w:rsid w:val="00EA40B6"/>
    <w:rsid w:val="00EA6EA6"/>
    <w:rsid w:val="00EA7E62"/>
    <w:rsid w:val="00EB0739"/>
    <w:rsid w:val="00EB0D46"/>
    <w:rsid w:val="00ED2523"/>
    <w:rsid w:val="00ED6B60"/>
    <w:rsid w:val="00EF0E11"/>
    <w:rsid w:val="00EF4EDD"/>
    <w:rsid w:val="00EF5A39"/>
    <w:rsid w:val="00F01C17"/>
    <w:rsid w:val="00F12996"/>
    <w:rsid w:val="00F13219"/>
    <w:rsid w:val="00F13B4D"/>
    <w:rsid w:val="00F179CA"/>
    <w:rsid w:val="00F27104"/>
    <w:rsid w:val="00F2720B"/>
    <w:rsid w:val="00F27CA3"/>
    <w:rsid w:val="00F3116D"/>
    <w:rsid w:val="00F3212D"/>
    <w:rsid w:val="00F449E6"/>
    <w:rsid w:val="00F5006E"/>
    <w:rsid w:val="00F54AF6"/>
    <w:rsid w:val="00F62ACE"/>
    <w:rsid w:val="00F63F95"/>
    <w:rsid w:val="00F703CA"/>
    <w:rsid w:val="00F75B14"/>
    <w:rsid w:val="00F8586E"/>
    <w:rsid w:val="00F94533"/>
    <w:rsid w:val="00F95647"/>
    <w:rsid w:val="00FC7478"/>
    <w:rsid w:val="00FD16CD"/>
    <w:rsid w:val="00FD18AE"/>
    <w:rsid w:val="00FD43A1"/>
    <w:rsid w:val="00FE169E"/>
    <w:rsid w:val="00FE1B61"/>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11</cp:revision>
  <cp:lastPrinted>2018-03-27T20:51:00Z</cp:lastPrinted>
  <dcterms:created xsi:type="dcterms:W3CDTF">2018-07-26T21:06:00Z</dcterms:created>
  <dcterms:modified xsi:type="dcterms:W3CDTF">2018-08-08T15:31:00Z</dcterms:modified>
</cp:coreProperties>
</file>